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/>
          <w:b w:val="0"/>
          <w:sz w:val="26"/>
          <w:szCs w:val="26"/>
          <w:lang w:val="ru-RU" w:eastAsia="ru-RU"/>
        </w:rPr>
      </w:pPr>
      <w:r>
        <w:rPr>
          <w:rFonts w:hint="default" w:ascii="Times New Roman" w:hAnsi="Times New Roman" w:eastAsia="Times New Roman"/>
          <w:b w:val="0"/>
          <w:sz w:val="26"/>
          <w:szCs w:val="26"/>
          <w:lang w:val="ru-RU" w:eastAsia="ru-RU"/>
        </w:rPr>
        <w:drawing>
          <wp:inline distT="0" distB="0" distL="114300" distR="114300">
            <wp:extent cx="5937885" cy="8166735"/>
            <wp:effectExtent l="0" t="0" r="5715" b="5715"/>
            <wp:docPr id="1" name="Изображение 1" descr="обложка Ромаш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бложка Ромашка 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СОДЕРЖАНИЕ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tbl>
      <w:tblPr>
        <w:tblStyle w:val="3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222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Общие сведения ……………………………………………………………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after="0"/>
              <w:rPr>
                <w:rFonts w:ascii="Times New Roman" w:hAnsi="Times New Roman"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color w:val="000000"/>
                <w:sz w:val="26"/>
                <w:szCs w:val="26"/>
                <w:lang w:eastAsia="ru-RU"/>
              </w:rPr>
              <w:t>Оценка системы управления организации…………………………….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2" w:type="dxa"/>
          </w:tcPr>
          <w:p>
            <w:pPr>
              <w:autoSpaceDE w:val="0"/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Оценка функционирования внутренней системы оценки качества образования………………………………………………………………….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Оценка качества кадрового обеспечения……………………………….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2" w:type="dxa"/>
          </w:tcPr>
          <w:p>
            <w:pPr>
              <w:pStyle w:val="41"/>
              <w:spacing w:line="276" w:lineRule="auto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Оценка материально-технической базы………………………………...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Оценка качества учебно-методического и библиотечно-информационного обеспечения…………………………………………..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Оценка образовательной деятельности…………………………………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Оценка содержания и качества образовательного процесса…………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22" w:type="dxa"/>
          </w:tcPr>
          <w:p>
            <w:pPr>
              <w:shd w:val="clear" w:color="auto" w:fill="FFFFFF"/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Оценка содержания и качества подготовки воспитанников…………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Оценка готовности выпускников к обучению в школе……………….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Оценка состояния здоровьесберегающей деятельности………………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color w:val="000000"/>
                <w:sz w:val="26"/>
                <w:szCs w:val="26"/>
                <w:lang w:eastAsia="ru-RU"/>
              </w:rPr>
              <w:t>Оценка обеспечения безопасности образовательного учреждения….</w:t>
            </w: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13</w:t>
            </w:r>
          </w:p>
          <w:p>
            <w:pP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222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color w:val="000000"/>
                <w:sz w:val="26"/>
                <w:szCs w:val="26"/>
                <w:lang w:eastAsia="ru-RU"/>
              </w:rPr>
              <w:t>Общие выводы по результатам самообследования……………………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Анализ наставнической деятельности за  2023  год………………</w:t>
            </w:r>
          </w:p>
          <w:p>
            <w:pP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22</w:t>
            </w:r>
          </w:p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23</w:t>
            </w:r>
          </w:p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>
            <w:pPr>
              <w:pStyle w:val="3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u w:color="000000"/>
              </w:rPr>
              <w:t>Приложение 1 Показатели деятельности дошкольной образовательной организации, подлежащей самообследованию…….</w:t>
            </w:r>
          </w:p>
          <w:p>
            <w:pPr>
              <w:spacing w:after="0"/>
              <w:rPr>
                <w:rFonts w:ascii="Times New Roman" w:hAnsi="Times New Roman" w:eastAsia="Times New Roman"/>
                <w:b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</w:tcPr>
          <w:p>
            <w:pPr>
              <w:spacing w:after="0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25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Настоящий отчет о результатах самообследования  подготовлен в соответствии со статьей 28 Федерального закона от 29.12.2012г. №273-ФЗ «Об образовании  в Российской Федерации», Порядком проведения самообследования образовательной организацией, утвержденным Приказом Минобрнауки Российской Федерации от 14 июня 2013 г. № 462 «Порядок проведения самообследования образовательной организацией», Приказом Министерства образования и науки РФ от 10.12.2013 г. №1324 «Об утверждении показателей деятельности образовательной организации, подлежащей самообследованию».</w:t>
      </w: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Целью проведения самообследования образовательной организации является обеспечение доступности и открытости информации о деятельности Детского сада «Ромашка», структурного подразделения Детского сада «Светлячок»</w:t>
      </w: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Самообследование включает в себя: аналитическую часть и результаты анализа деятельности образовательной организации за 2022 год. Отчет содержит оценку образовательной деятельности детского сада, содержания и качества подготовки воспитанников, организации учебного процесса, качества кадрового, учебно-методического обеспечения, материально-технической базы, готовности выпускников к школьному обучению, функционированию внутренней оценки качества образования, а также анализ показателей деятельности детского сада.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pStyle w:val="40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Общие сведения</w:t>
      </w:r>
    </w:p>
    <w:p>
      <w:pPr>
        <w:spacing w:after="0"/>
        <w:ind w:right="-109"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</w:rPr>
        <w:t>Полное наименование образовательного учреждения в соответствии с Уставом: Детский сад «Ромашка», структурное подразделение Автономного учреждения дошкольного образования муниципального образования Заводоуковский городской округ «Центр развития ребенка – детский сад «Светлячок».</w:t>
      </w:r>
    </w:p>
    <w:p>
      <w:pPr>
        <w:spacing w:after="0"/>
        <w:ind w:right="-109"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Фактический адрес: 627142, Тюменская область, город Заводоуковск, улица Ермака, дом 6 «А».</w:t>
      </w:r>
    </w:p>
    <w:p>
      <w:pPr>
        <w:pStyle w:val="4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Тип - дошкольная образовательная организация.  </w:t>
      </w:r>
    </w:p>
    <w:p>
      <w:pPr>
        <w:pStyle w:val="4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Организационно-правовая форма – учреждение. </w:t>
      </w:r>
    </w:p>
    <w:p>
      <w:pPr>
        <w:pStyle w:val="4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Учредителем является муниципальное образование Заводоуковский городской округ.</w:t>
      </w:r>
    </w:p>
    <w:p>
      <w:pPr>
        <w:pStyle w:val="4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Режим работы: с 07 часов 15 минут до 17 часов 45 минут, длительность – 10,5 часов, пятидневная рабочая неделя. </w:t>
      </w:r>
    </w:p>
    <w:p>
      <w:pPr>
        <w:pStyle w:val="4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Адрес электронной почты: </w:t>
      </w:r>
      <w:r>
        <w:fldChar w:fldCharType="begin"/>
      </w:r>
      <w:r>
        <w:instrText xml:space="preserve"> HYPERLINK "mailto:romashka-ds@mail.ru" </w:instrText>
      </w:r>
      <w:r>
        <w:fldChar w:fldCharType="separate"/>
      </w:r>
      <w:r>
        <w:rPr>
          <w:rStyle w:val="15"/>
          <w:b w:val="0"/>
          <w:sz w:val="26"/>
          <w:szCs w:val="26"/>
          <w:lang w:val="en-US"/>
        </w:rPr>
        <w:t>romashka</w:t>
      </w:r>
      <w:r>
        <w:rPr>
          <w:rStyle w:val="15"/>
          <w:b w:val="0"/>
          <w:sz w:val="26"/>
          <w:szCs w:val="26"/>
        </w:rPr>
        <w:t>-</w:t>
      </w:r>
      <w:r>
        <w:rPr>
          <w:rStyle w:val="15"/>
          <w:b w:val="0"/>
          <w:sz w:val="26"/>
          <w:szCs w:val="26"/>
          <w:lang w:val="en-US"/>
        </w:rPr>
        <w:t>ds</w:t>
      </w:r>
      <w:r>
        <w:rPr>
          <w:rStyle w:val="15"/>
          <w:b w:val="0"/>
          <w:sz w:val="26"/>
          <w:szCs w:val="26"/>
        </w:rPr>
        <w:t>@</w:t>
      </w:r>
      <w:r>
        <w:rPr>
          <w:rStyle w:val="15"/>
          <w:b w:val="0"/>
          <w:sz w:val="26"/>
          <w:szCs w:val="26"/>
          <w:lang w:val="en-US"/>
        </w:rPr>
        <w:t>mail</w:t>
      </w:r>
      <w:r>
        <w:rPr>
          <w:rStyle w:val="15"/>
          <w:b w:val="0"/>
          <w:sz w:val="26"/>
          <w:szCs w:val="26"/>
        </w:rPr>
        <w:t>.</w:t>
      </w:r>
      <w:r>
        <w:rPr>
          <w:rStyle w:val="15"/>
          <w:b w:val="0"/>
          <w:sz w:val="26"/>
          <w:szCs w:val="26"/>
          <w:lang w:val="en-US"/>
        </w:rPr>
        <w:t>ru</w:t>
      </w:r>
      <w:r>
        <w:rPr>
          <w:rStyle w:val="15"/>
          <w:b w:val="0"/>
          <w:sz w:val="26"/>
          <w:szCs w:val="26"/>
          <w:lang w:val="en-US"/>
        </w:rPr>
        <w:fldChar w:fldCharType="end"/>
      </w:r>
      <w:r>
        <w:rPr>
          <w:b w:val="0"/>
          <w:sz w:val="26"/>
          <w:szCs w:val="26"/>
        </w:rPr>
        <w:t xml:space="preserve"> </w:t>
      </w:r>
    </w:p>
    <w:p>
      <w:pPr>
        <w:pStyle w:val="4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Адрес сайта: </w:t>
      </w:r>
      <w:r>
        <w:fldChar w:fldCharType="begin"/>
      </w:r>
      <w:r>
        <w:instrText xml:space="preserve"> HYPERLINK "http://ds-sv.ru/" </w:instrText>
      </w:r>
      <w:r>
        <w:fldChar w:fldCharType="separate"/>
      </w:r>
      <w:r>
        <w:rPr>
          <w:rStyle w:val="15"/>
          <w:b w:val="0"/>
          <w:sz w:val="26"/>
          <w:szCs w:val="26"/>
        </w:rPr>
        <w:t>http://ds-sv.ru/</w:t>
      </w:r>
      <w:r>
        <w:rPr>
          <w:rStyle w:val="15"/>
          <w:b w:val="0"/>
          <w:sz w:val="26"/>
          <w:szCs w:val="26"/>
        </w:rPr>
        <w:fldChar w:fldCharType="end"/>
      </w:r>
      <w:r>
        <w:rPr>
          <w:b w:val="0"/>
          <w:sz w:val="26"/>
          <w:szCs w:val="26"/>
        </w:rPr>
        <w:t xml:space="preserve"> </w:t>
      </w:r>
    </w:p>
    <w:p>
      <w:pPr>
        <w:pStyle w:val="41"/>
        <w:spacing w:line="276" w:lineRule="auto"/>
        <w:ind w:firstLine="708"/>
        <w:jc w:val="both"/>
        <w:rPr>
          <w:b w:val="0"/>
          <w:color w:val="auto"/>
          <w:sz w:val="26"/>
          <w:szCs w:val="26"/>
        </w:rPr>
      </w:pPr>
      <w:r>
        <w:rPr>
          <w:b w:val="0"/>
          <w:sz w:val="26"/>
          <w:szCs w:val="26"/>
        </w:rPr>
        <w:t xml:space="preserve">Лицензия на право ведения образовательной деятельностью: </w:t>
      </w:r>
      <w:r>
        <w:rPr>
          <w:b w:val="0"/>
          <w:color w:val="auto"/>
          <w:sz w:val="26"/>
          <w:szCs w:val="26"/>
        </w:rPr>
        <w:t>серия 72 П 01 №0003397, регистрационный номер 241, выдана 23 ноября 2016 года Департаментом по лицензированию, государственной аккредитации надзору и контролю в сфере образования в Тюменской области бессрочно.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Устав утвержден приказом департамента по социальным вопросам от 02.03.2020 №11. 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В детском саду функционирует 4 группы для детей дошкольного возраста.</w:t>
      </w:r>
      <w:r>
        <w:rPr>
          <w:rFonts w:ascii="Times New Roman" w:hAnsi="Times New Roman"/>
          <w:b w:val="0"/>
          <w:sz w:val="26"/>
          <w:szCs w:val="26"/>
        </w:rPr>
        <w:t xml:space="preserve"> Общее количество воспитанников на 01.01.2023 года – 103 ребёнка.</w:t>
      </w:r>
      <w:r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Отношения между родителями воспитанников (законными представителями) и образовательной организацией строятся на договорной основе.</w:t>
      </w:r>
    </w:p>
    <w:p>
      <w:pPr>
        <w:pStyle w:val="41"/>
        <w:spacing w:line="276" w:lineRule="auto"/>
        <w:ind w:firstLine="708"/>
        <w:jc w:val="both"/>
        <w:rPr>
          <w:b w:val="0"/>
          <w:sz w:val="26"/>
          <w:szCs w:val="26"/>
          <w:lang w:eastAsia="ru-RU"/>
        </w:rPr>
      </w:pPr>
    </w:p>
    <w:p>
      <w:pPr>
        <w:pStyle w:val="4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>Оценка системы управления организации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Управление структурным подразделением образовательной организацией осуществляется в соответствии с действующим законодательством Российской Федерации, на основе принципов единоначалия и коллегиальности. Общее управление структурным подразделением осуществляет Директор, непосредственное управление деятельностью структурного подразделения осуществляет директор филиала на основании доверенности, выданной директором образовательной организации, а также старший воспитатель структурного подразделения. </w:t>
      </w:r>
    </w:p>
    <w:p>
      <w:pPr>
        <w:autoSpaceDE w:val="0"/>
        <w:spacing w:after="0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Важным в системе управления является создание механизма, обеспечивающего включение всех участников образовательных отношений в управление. Формами самоуправления Детского сада является педагогический совет, который является постоянно действующим, коллегиальным органом управления Детским садом, организуется в составе всех педагогических работников. </w:t>
      </w:r>
    </w:p>
    <w:p>
      <w:pPr>
        <w:autoSpaceDE w:val="0"/>
        <w:spacing w:after="0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Основными задачами педагогического совета являются:</w:t>
      </w:r>
    </w:p>
    <w:p>
      <w:pPr>
        <w:autoSpaceDE w:val="0"/>
        <w:spacing w:after="0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рассмотрение вопросов организации учебно-воспитательного процесса;</w:t>
      </w:r>
    </w:p>
    <w:p>
      <w:pPr>
        <w:autoSpaceDE w:val="0"/>
        <w:spacing w:after="0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изучение и распространение педагогического опыта;</w:t>
      </w:r>
    </w:p>
    <w:p>
      <w:pPr>
        <w:autoSpaceDE w:val="0"/>
        <w:spacing w:after="0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определение стратегии и тактики развития Детского сада.</w:t>
      </w:r>
    </w:p>
    <w:p>
      <w:pPr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За отчетный период с 09.01.2023 – 31.12.2023 проведено 4 заседания педагогического совета. На заседаниях рассматривались и обсуждались вопросы: </w:t>
      </w:r>
      <w:r>
        <w:rPr>
          <w:rFonts w:ascii="Times New Roman" w:hAnsi="Times New Roman" w:eastAsia="Arial Unicode MS"/>
          <w:b w:val="0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kern w:val="36"/>
          <w:sz w:val="26"/>
          <w:szCs w:val="26"/>
          <w:lang w:eastAsia="ru-RU"/>
        </w:rPr>
        <w:t>«</w:t>
      </w:r>
      <w:r>
        <w:rPr>
          <w:rFonts w:ascii="Times New Roman" w:hAnsi="Times New Roman" w:eastAsia="Arial Unicode MS"/>
          <w:b w:val="0"/>
          <w:bCs/>
          <w:sz w:val="26"/>
          <w:szCs w:val="26"/>
          <w:lang w:eastAsia="ru-RU"/>
        </w:rPr>
        <w:t>Организация работы по воспитанию нравственно – патриотических чувств у детей дошкольного возраста, через сотрудничество с социальными партнёрами».</w:t>
      </w:r>
      <w:r>
        <w:rPr>
          <w:rFonts w:ascii="Times New Roman" w:hAnsi="Times New Roman"/>
          <w:b w:val="0"/>
          <w:sz w:val="26"/>
          <w:szCs w:val="26"/>
        </w:rPr>
        <w:t xml:space="preserve">  Старший воспитатель Бертрам Е.А рассказала о результатах тематического контроля рассказала. Матулевич Е.В. поделилась опытом </w:t>
      </w:r>
      <w:r>
        <w:rPr>
          <w:rFonts w:ascii="Times New Roman" w:hAnsi="Times New Roman" w:eastAsia="Times New Roman"/>
          <w:b w:val="0"/>
          <w:bCs/>
          <w:kern w:val="36"/>
          <w:sz w:val="26"/>
          <w:szCs w:val="26"/>
        </w:rPr>
        <w:t>«</w:t>
      </w:r>
      <w:r>
        <w:rPr>
          <w:rFonts w:ascii="Times New Roman" w:hAnsi="Times New Roman"/>
          <w:b w:val="0"/>
          <w:sz w:val="26"/>
          <w:szCs w:val="26"/>
        </w:rPr>
        <w:t xml:space="preserve">Организация работы по воспитанию нравственно – патриотических чувств у детей дошкольного возраста, через сотрудничество с социальными партнёрами». Мастер-класс «Использование интерактивных приемов в работе нравственно - патриотического воспитания дошкольников» провела Мерзлякова Л.В. На следующем педсовете </w:t>
      </w:r>
      <w:r>
        <w:rPr>
          <w:rFonts w:ascii="Times New Roman" w:hAnsi="Times New Roman"/>
          <w:b w:val="0"/>
          <w:sz w:val="26"/>
          <w:szCs w:val="26"/>
          <w:lang w:eastAsia="ru-RU"/>
        </w:rPr>
        <w:t>«Результаты работы педагогического коллектива  за 2022 -2023 гг.» рассмотрели вопросы</w:t>
      </w:r>
      <w:r>
        <w:rPr>
          <w:rFonts w:ascii="Times New Roman" w:hAnsi="Times New Roman"/>
          <w:sz w:val="26"/>
          <w:szCs w:val="26"/>
          <w:lang w:eastAsia="ru-RU"/>
        </w:rPr>
        <w:t xml:space="preserve"> :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Результат деятельности коллектива над реализацией годовых задач  на 2022 – 2023 гг., старший воспитатель Бертрам Е.А.</w:t>
      </w:r>
      <w:r>
        <w:rPr>
          <w:rFonts w:ascii="Times New Roman" w:hAnsi="Times New Roman"/>
          <w:b w:val="0"/>
          <w:sz w:val="26"/>
          <w:szCs w:val="26"/>
        </w:rPr>
        <w:t xml:space="preserve"> Результаы итогового контроля </w:t>
      </w:r>
      <w:r>
        <w:rPr>
          <w:rFonts w:ascii="Times New Roman" w:hAnsi="Times New Roman"/>
          <w:b w:val="0"/>
          <w:bCs/>
          <w:kern w:val="36"/>
          <w:sz w:val="26"/>
          <w:szCs w:val="26"/>
        </w:rPr>
        <w:t>«</w:t>
      </w:r>
      <w:r>
        <w:rPr>
          <w:rFonts w:ascii="Times New Roman" w:hAnsi="Times New Roman" w:eastAsia="Times New Roman"/>
          <w:b w:val="0"/>
          <w:sz w:val="26"/>
          <w:szCs w:val="26"/>
        </w:rPr>
        <w:t>Мониторинг усвоения детьми образовательной программы дошкольного образования</w:t>
      </w:r>
      <w:r>
        <w:rPr>
          <w:rFonts w:ascii="Times New Roman" w:hAnsi="Times New Roman"/>
          <w:b w:val="0"/>
          <w:bCs/>
          <w:kern w:val="36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, старший воспитатель Бертрам Е.А.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Анализ сформированности школьно значимых функций у воспитанников подготовительной  к школе групп:, воспитатели подготовительной к школе группы «Улыбка» Матулевич Е.В., Мерзлякова Л.В. О предоставлении услуг дошкольного образования в рамках деятельности консультативно-методического пункта в 2022 – 2023 учебном году Набатова Ю.В., руководитель КМП.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eastAsia="ru-RU"/>
        </w:rPr>
        <w:t>О реализации кружковой деятельности с воспитанниками в 2022 – 2023 гг., руководители кружков детского творчества.</w:t>
      </w:r>
    </w:p>
    <w:p>
      <w:pPr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eastAsia="ru-RU"/>
        </w:rPr>
        <w:t>На педсовете «Определение траектории образовательной деятельности на 2023 – 2024 учебный год», рассмотрели вопросы:</w:t>
      </w:r>
      <w:r>
        <w:rPr>
          <w:rFonts w:ascii="Times New Roman" w:hAnsi="Times New Roman"/>
          <w:b w:val="0"/>
          <w:sz w:val="26"/>
          <w:szCs w:val="26"/>
        </w:rPr>
        <w:t xml:space="preserve"> целевые ориентиры на 2023-2024 гг., В.А. Сихвардт, директор филиала. Годовые задачи озвучила Бертрам Е.А., старший воспитатель.  Определили какие платные будут в этом учебном году. На 4 заседании тема педсовете: </w:t>
      </w:r>
      <w:r>
        <w:rPr>
          <w:rFonts w:ascii="Times New Roman" w:hAnsi="Times New Roman"/>
          <w:b w:val="0"/>
          <w:kern w:val="36"/>
          <w:sz w:val="26"/>
          <w:szCs w:val="26"/>
          <w:lang w:eastAsia="ru-RU"/>
        </w:rPr>
        <w:t>«</w:t>
      </w:r>
      <w:r>
        <w:rPr>
          <w:rFonts w:ascii="Times New Roman" w:hAnsi="Times New Roman"/>
          <w:b w:val="0"/>
          <w:sz w:val="26"/>
          <w:szCs w:val="26"/>
        </w:rPr>
        <w:t>Внедрение современных цифровых образовательных технологий в образовательную деятельность». Педагоги обсудили использование электронно-образовательных ресурсов в образовательной деятельности детей подготовительного возраста.  Рассказали о своем опыте работы в этом направлении.  Мерзлякова Л.В.  осветила опыт работы по внедрению современных цифровых образовательных технологий в образовательную деятельность.</w:t>
      </w:r>
    </w:p>
    <w:p>
      <w:pPr>
        <w:spacing w:after="0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kern w:val="36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В Детском саду работает система управления «БАРС веб образование», предназначенная для упорядочения, накопления, хранения и облегчения доступа к информации дошкольного учреждения. Информационная система БАРС веб образование в детском саду предназначена: </w:t>
      </w: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старшему воспитателю (регистрация и учёт документов, зачисление и учёт воспитанников);</w:t>
      </w: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-воспитателям (контроль посещаемости воспитанниками дошкольного учреждения). Все данные заполняются пользователями без привлечения программиста.</w:t>
      </w:r>
    </w:p>
    <w:p>
      <w:pPr>
        <w:autoSpaceDE w:val="0"/>
        <w:spacing w:after="0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Вывод: эффективность управления Детским садом направлена на перспективу развития учреждения, построение программной деятельности с опорой на потенциал педагогического коллектива.</w:t>
      </w:r>
    </w:p>
    <w:p>
      <w:pPr>
        <w:autoSpaceDE w:val="0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>
      <w:pPr>
        <w:autoSpaceDE w:val="0"/>
        <w:spacing w:after="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>
      <w:pPr>
        <w:pStyle w:val="4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Оценка функционирования внутренней системы оценки качества образования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функционирования внутренней системы оценки качества образовательного процесса проводится с целью соответствия качества дошкольного образования в детском саду в соответствии с Федеральными государственными образовательными стандартами. Основным видом оценки внутренней системы за отчетный период является контрольная деятельность, которая проводилась с целью оптимизации и координации работы сотрудников детского сада для обеспечения качества образовательного процесса.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соответствии с положением о контрольной деятельности в образовательной организации, утвержденной приказом № 35 - ОД от 09.02.2018  контрольную деятельность в образовательной организации осуществляет директор, директор филиала, заместитель директора, старший воспитатель, старшая медицинская сестра, педагогические и иные работники, назначенные приказом директора образовательной организации, приказом директора филиала. 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Контроль в Детском саду предполагает рассмотрение следующих аспектов: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качество методической работы;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качество воспитательно-образовательного процесса в соответствии с образовательной программой дошкольного образования, в том числе, воспитанников, имеющих статус «Ограниченные возможности здоровья» или «Инвалид»;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качество работы с родителями (законными представителями);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качество предметно - пространственной среды возрастных групп и территории Детского сада; 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мониторинг семьи;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педагогическая диагностика усвоения воспитанниками образовательной программы;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оценка степени удовлетворенности родителей качеством образования в детском саду и предоставляемыми им услугами.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Темы, периодичность и виды контрольной деятельности определяются аналитической деятельностью, годовым планом образовательной организации. 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Основаниями контроля являются: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 годовой план-график контроля;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приказ о проведении контрольной деятельности.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Результаты контрольной деятельности оформляются в виде: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 аналитической справки о результатах проверки;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 справки о результатах контроля;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 информации специалиста (доклад о состоянии дел по проверяемому вопросу или иной формой установленной в образовательной организации).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Итоговый материал содержит констатацию фактов, выводы, рекомендации.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Результат плановых проверок в зависимости от его форм, целей, задач рассматривается на педагогическом совете Детского сада.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Для анализа качества образовательного процесса, эффективности работы коллектива Детского сада, а также с целью выявления степени удовлетворенности родителей (законных представителей) качеством дошкольного образования в сентябре 2023 года проведен социологический опрос среди родителей организаций дошкольного образования Заводоуковского городского округа в дистанционном режиме с использованием форм Google.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целом, родители удовлетворены качеством предоставления образовательных услуг. </w:t>
      </w:r>
    </w:p>
    <w:p>
      <w:pPr>
        <w:shd w:val="clear" w:color="auto" w:fill="FFFFFF"/>
        <w:spacing w:after="15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Вывод: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образовательной организации и позволяет удовлетворять потребность и запросы родителей.</w:t>
      </w:r>
    </w:p>
    <w:p>
      <w:pPr>
        <w:shd w:val="clear" w:color="auto" w:fill="FFFFFF"/>
        <w:spacing w:after="15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hd w:val="clear" w:color="auto" w:fill="FFFFFF"/>
        <w:spacing w:after="15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pStyle w:val="4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качества кадрового обеспечения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целях осуществления деятельности в Детском саду сформирован штат сотрудников, который предусматривает педагогический персонал, учебно-вспомогательный персонал, младший обслуживающий персонал.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контрольными списками работников и статистической ведомственной формой 85-к уровень квалификации и профессиональной компетентности</w:t>
      </w:r>
      <w:r>
        <w:rPr>
          <w:rFonts w:eastAsia="Times New Roman"/>
          <w:b w:val="0"/>
          <w:sz w:val="26"/>
          <w:szCs w:val="26"/>
          <w:lang w:eastAsia="ru-RU"/>
        </w:rPr>
        <w:t xml:space="preserve"> педагогических работников в 2022 году составил:</w:t>
      </w:r>
      <w:r>
        <w:rPr>
          <w:b w:val="0"/>
          <w:sz w:val="26"/>
          <w:szCs w:val="26"/>
        </w:rPr>
        <w:t xml:space="preserve"> 8 педагогов: из них 1 человек – в должности старшего воспитателя, 1 человек в должности музыкального руководителя и 6 воспитателей.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Уровень образования педагогов (данные на 31.12.2023г.)</w:t>
      </w:r>
    </w:p>
    <w:p>
      <w:pPr>
        <w:pStyle w:val="41"/>
        <w:spacing w:line="276" w:lineRule="auto"/>
        <w:ind w:firstLine="567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- высшее образование имеют 3 (43%) педагога;</w:t>
      </w:r>
    </w:p>
    <w:p>
      <w:pPr>
        <w:pStyle w:val="41"/>
        <w:spacing w:line="276" w:lineRule="auto"/>
        <w:ind w:firstLine="567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- среднее специальное имеют 4 (57%) педагогов;</w:t>
      </w:r>
    </w:p>
    <w:p>
      <w:pPr>
        <w:pStyle w:val="41"/>
        <w:spacing w:line="276" w:lineRule="auto"/>
        <w:ind w:firstLine="567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Уровень квалификации педагогов: </w:t>
      </w:r>
    </w:p>
    <w:p>
      <w:pPr>
        <w:pStyle w:val="41"/>
        <w:spacing w:line="276" w:lineRule="auto"/>
        <w:ind w:firstLine="567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- высшая квалификационная категория – 3(43%) педагог;</w:t>
      </w:r>
    </w:p>
    <w:p>
      <w:pPr>
        <w:pStyle w:val="41"/>
        <w:spacing w:line="276" w:lineRule="auto"/>
        <w:ind w:firstLine="567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- первая квалификационная категория – 2(29%) педагогов;</w:t>
      </w:r>
    </w:p>
    <w:p>
      <w:pPr>
        <w:pStyle w:val="41"/>
        <w:spacing w:line="276" w:lineRule="auto"/>
        <w:ind w:firstLine="567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- соответствие занимаемой должности – 2(29%) педагога;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Персонал детского сада отвечает квалификационным требованиям, указанных в квалификационных справочниках и действующим профессиональным стандартам.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целях подтверждения соответствия педагогических работников занимаемым ими должностям на основе оценки профессиональной деятельности, а также в целях установления квалификационной категории проводится аттестация педагогических работников. </w:t>
      </w:r>
    </w:p>
    <w:p>
      <w:pPr>
        <w:shd w:val="clear" w:color="auto" w:fill="FFFFFF"/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За отчетный период проведена аттестация педагогических работников:</w:t>
      </w:r>
    </w:p>
    <w:p>
      <w:pPr>
        <w:shd w:val="clear" w:color="auto" w:fill="FFFFFF"/>
        <w:spacing w:after="0"/>
        <w:ind w:firstLine="36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Таблица 1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 целях установления квалификационной категории</w:t>
            </w:r>
          </w:p>
        </w:tc>
        <w:tc>
          <w:tcPr>
            <w:tcW w:w="4786" w:type="dxa"/>
          </w:tcPr>
          <w:p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 педагог, установлена 1 квалификационная категория по должности «воспитатель»</w:t>
            </w:r>
          </w:p>
        </w:tc>
      </w:tr>
    </w:tbl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неотъемлемый компонент процесса самосовершенствования педагога, его личностного и профессионального роста. Большую роль в этом направлении играют курсы повышения квалификации. Детский сад обеспечивает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За отчетный период удостоверения о повышении квалификации  получили 1 педагог: воспитатели Мерзлякова  прошли повышение квалификации в ГАОУ ТО ДПО «ТОГИРРО» по дополнительной профессиональной программе повышения квалификации «Актуальные проблемы и совершенствование организации образовательного процесса в условиях реализации ФГОС дошкольного образования», в объеме 56 часов.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Повышение квалификации в 2023 году получила старший воспитатель Белоглазова Л.Н. на курсах «Развивающие игры Воскобовича»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Повышение педагогического мастерства коллектива Детского сада происходит также через участие педагогов в различных конкурсах, открытых мероприятиях, семинарах.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2023 году педагоги приняли участие:</w:t>
      </w:r>
    </w:p>
    <w:p>
      <w:pPr>
        <w:snapToGrid w:val="0"/>
        <w:rPr>
          <w:rFonts w:ascii="Times New Roman" w:hAnsi="Times New Roman" w:eastAsia="Batang"/>
          <w:b w:val="0"/>
          <w:bCs/>
          <w:sz w:val="26"/>
          <w:szCs w:val="26"/>
          <w:lang w:eastAsia="ko-KR"/>
        </w:rPr>
      </w:pPr>
      <w:r>
        <w:rPr>
          <w:rFonts w:ascii="Times New Roman" w:hAnsi="Times New Roman"/>
          <w:b w:val="0"/>
          <w:sz w:val="26"/>
          <w:szCs w:val="26"/>
        </w:rPr>
        <w:t xml:space="preserve">- в муниципальном конкурсе </w:t>
      </w:r>
      <w:r>
        <w:rPr>
          <w:rFonts w:ascii="Times New Roman" w:hAnsi="Times New Roman" w:eastAsia="Batang"/>
          <w:b w:val="0"/>
          <w:bCs/>
          <w:sz w:val="26"/>
          <w:szCs w:val="26"/>
          <w:lang w:eastAsia="ko-KR"/>
        </w:rPr>
        <w:t>«Лучшая практика», «предметно-развивающая среда первой младшей группе».  Морокова В.И.</w:t>
      </w:r>
    </w:p>
    <w:p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Andale Sans UI"/>
          <w:b w:val="0"/>
          <w:kern w:val="3"/>
          <w:sz w:val="26"/>
          <w:szCs w:val="26"/>
          <w:lang w:eastAsia="ja-JP" w:bidi="fa-IR"/>
        </w:rPr>
      </w:pPr>
      <w:r>
        <w:rPr>
          <w:rFonts w:ascii="Times New Roman" w:hAnsi="Times New Roman" w:eastAsia="Andale Sans UI"/>
          <w:b w:val="0"/>
          <w:kern w:val="3"/>
          <w:sz w:val="26"/>
          <w:szCs w:val="26"/>
          <w:lang w:eastAsia="ja-JP" w:bidi="fa-IR"/>
        </w:rPr>
        <w:t>Конкурс прогулочных участков. Номинация «Нетрадиционное физкультурное оборудование». Сертификаты 3 место.</w:t>
      </w:r>
    </w:p>
    <w:p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Andale Sans UI"/>
          <w:b w:val="0"/>
          <w:bCs/>
          <w:kern w:val="3"/>
          <w:sz w:val="26"/>
          <w:szCs w:val="26"/>
          <w:lang w:eastAsia="ja-JP" w:bidi="fa-IR"/>
        </w:rPr>
      </w:pPr>
    </w:p>
    <w:p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Andale Sans UI"/>
          <w:b w:val="0"/>
          <w:kern w:val="3"/>
          <w:sz w:val="26"/>
          <w:szCs w:val="26"/>
          <w:lang w:eastAsia="ja-JP" w:bidi="fa-IR"/>
        </w:rPr>
      </w:pPr>
      <w:r>
        <w:rPr>
          <w:rFonts w:ascii="Times New Roman" w:hAnsi="Times New Roman" w:eastAsia="Andale Sans UI"/>
          <w:b w:val="0"/>
          <w:bCs/>
          <w:kern w:val="3"/>
          <w:sz w:val="26"/>
          <w:szCs w:val="26"/>
          <w:lang w:eastAsia="ja-JP" w:bidi="fa-IR"/>
        </w:rPr>
        <w:t>«Лучшая практика</w:t>
      </w:r>
      <w:r>
        <w:rPr>
          <w:rFonts w:ascii="Times New Roman" w:hAnsi="Times New Roman" w:eastAsia="Andale Sans UI"/>
          <w:b w:val="0"/>
          <w:kern w:val="3"/>
          <w:sz w:val="26"/>
          <w:szCs w:val="26"/>
          <w:lang w:eastAsia="ja-JP" w:bidi="fa-IR"/>
        </w:rPr>
        <w:t xml:space="preserve">», номинация </w:t>
      </w:r>
      <w:r>
        <w:rPr>
          <w:rFonts w:ascii="Times New Roman" w:hAnsi="Times New Roman" w:eastAsia="Andale Sans UI"/>
          <w:bCs/>
          <w:kern w:val="3"/>
          <w:sz w:val="26"/>
          <w:szCs w:val="26"/>
          <w:lang w:eastAsia="ja-JP" w:bidi="fa-IR"/>
        </w:rPr>
        <w:t>«</w:t>
      </w:r>
      <w:r>
        <w:rPr>
          <w:rFonts w:ascii="Times New Roman" w:hAnsi="Times New Roman" w:eastAsia="Andale Sans UI"/>
          <w:b w:val="0"/>
          <w:bCs/>
          <w:kern w:val="3"/>
          <w:sz w:val="26"/>
          <w:szCs w:val="26"/>
          <w:lang w:eastAsia="ja-JP" w:bidi="fa-IR"/>
        </w:rPr>
        <w:t>Инновационное образовательное пространство</w:t>
      </w:r>
      <w:r>
        <w:rPr>
          <w:rFonts w:ascii="Times New Roman" w:hAnsi="Times New Roman" w:eastAsia="Andale Sans UI"/>
          <w:bCs/>
          <w:kern w:val="3"/>
          <w:sz w:val="26"/>
          <w:szCs w:val="26"/>
          <w:lang w:eastAsia="ja-JP" w:bidi="fa-IR"/>
        </w:rPr>
        <w:t>»</w:t>
      </w:r>
      <w:r>
        <w:rPr>
          <w:rFonts w:ascii="Times New Roman" w:hAnsi="Times New Roman" w:eastAsia="Andale Sans UI"/>
          <w:b w:val="0"/>
          <w:kern w:val="3"/>
          <w:sz w:val="26"/>
          <w:szCs w:val="26"/>
          <w:lang w:eastAsia="ja-JP" w:bidi="fa-IR"/>
        </w:rPr>
        <w:t xml:space="preserve"> -</w:t>
      </w:r>
      <w:bookmarkStart w:id="0" w:name="_Hlk123925353"/>
      <w:r>
        <w:rPr>
          <w:rFonts w:ascii="Times New Roman" w:hAnsi="Times New Roman" w:eastAsia="Andale Sans UI"/>
          <w:b w:val="0"/>
          <w:kern w:val="3"/>
          <w:sz w:val="26"/>
          <w:szCs w:val="26"/>
          <w:lang w:eastAsia="ja-JP" w:bidi="fa-IR"/>
        </w:rPr>
        <w:t xml:space="preserve"> современные подходы к организации развивающей предметно-пространственной среды дошкольной организации для детей раннего дошкольного возраста</w:t>
      </w:r>
      <w:bookmarkEnd w:id="0"/>
      <w:r>
        <w:rPr>
          <w:rFonts w:ascii="Times New Roman" w:hAnsi="Times New Roman" w:eastAsia="Andale Sans UI"/>
          <w:b w:val="0"/>
          <w:kern w:val="3"/>
          <w:sz w:val="26"/>
          <w:szCs w:val="26"/>
          <w:lang w:eastAsia="ja-JP" w:bidi="fa-IR"/>
        </w:rPr>
        <w:t xml:space="preserve"> в условиях реализации федерального государственного образовательного стандарта дошкольного образования.</w:t>
      </w:r>
    </w:p>
    <w:p>
      <w:pPr>
        <w:shd w:val="clear" w:color="auto" w:fill="FFFFFF"/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 рамках единого методического дня в детском саду воспитатель Кузьмина О.А. представила открытый просмотр образовательной деятельности с детьми подготовительной к школе группы по теме «Поездка в цирк».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Педагоги учреждения активно демонстрируют свой опыт на профессиональных интернет-ресурсах.</w:t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 Кроме этого педагоги имеют личные сайты в социальной сети работников образования </w:t>
      </w:r>
      <w:r>
        <w:fldChar w:fldCharType="begin"/>
      </w:r>
      <w:r>
        <w:instrText xml:space="preserve"> HYPERLINK "http://nsportal.ru" </w:instrText>
      </w:r>
      <w:r>
        <w:fldChar w:fldCharType="separate"/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t>http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eastAsia="ru-RU"/>
        </w:rPr>
        <w:t>://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t>nsportal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eastAsia="ru-RU"/>
        </w:rPr>
        <w:t>.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t>ru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fldChar w:fldCharType="end"/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 и </w:t>
      </w:r>
      <w:r>
        <w:fldChar w:fldCharType="begin"/>
      </w:r>
      <w:r>
        <w:instrText xml:space="preserve"> HYPERLINK "http://maam.ru" </w:instrText>
      </w:r>
      <w:r>
        <w:fldChar w:fldCharType="separate"/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t>http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eastAsia="ru-RU"/>
        </w:rPr>
        <w:t>://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t>maam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eastAsia="ru-RU"/>
        </w:rPr>
        <w:t>.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t>ru</w:t>
      </w:r>
      <w:r>
        <w:rPr>
          <w:rStyle w:val="15"/>
          <w:rFonts w:ascii="Times New Roman" w:hAnsi="Times New Roman" w:eastAsia="Times New Roman"/>
          <w:b w:val="0"/>
          <w:sz w:val="26"/>
          <w:szCs w:val="26"/>
          <w:lang w:val="en-US" w:eastAsia="ru-RU"/>
        </w:rPr>
        <w:fldChar w:fldCharType="end"/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, где размещены портфолио педагогов и информация по распространению своего педагогического опыта. </w:t>
      </w:r>
    </w:p>
    <w:p>
      <w:pPr>
        <w:shd w:val="clear" w:color="auto" w:fill="FFFFFF"/>
        <w:spacing w:after="0"/>
        <w:ind w:firstLine="360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>Для совершенствования и развития системы наставничества педагогических работников создана единая информационная база наставников Тюменской области. Список пополнила, старший воспитатель Белоглазова Л.Н. Составлен годовой план работы 2023 года педагога наставника с молодым специалистом.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hd w:val="clear" w:color="auto" w:fill="FFFFFF"/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Вывод: </w:t>
      </w:r>
      <w:r>
        <w:rPr>
          <w:rFonts w:ascii="Times New Roman" w:hAnsi="Times New Roman"/>
          <w:b w:val="0"/>
          <w:sz w:val="26"/>
          <w:szCs w:val="26"/>
        </w:rPr>
        <w:t xml:space="preserve">проведенный анализ структуры кадрового состава Детского сада, динамики кадрового потенциала позволяет констатировать, что штат в детском саду укомплектован полностью, в детском саду трудится стабильный, профессиональный, творческий коллектив. Большинство педагогов позитивно настроены на работу, систематически занимаются самообразовательной деятельностью, направленной на повышение профессионального уровня.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</w:p>
    <w:p>
      <w:pPr>
        <w:pStyle w:val="41"/>
        <w:numPr>
          <w:ilvl w:val="0"/>
          <w:numId w:val="2"/>
        </w:num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Оценка материально-технической базы</w:t>
      </w:r>
    </w:p>
    <w:p>
      <w:pPr>
        <w:pStyle w:val="40"/>
        <w:spacing w:after="0"/>
        <w:ind w:left="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Детский сад имеет необходимую материально-техническую базу, соответствующую требованиям санитарно-эпидемиологическим правилам и нормам, требованиям ФГОС и обеспечивающая реализацию образовательных программ, жизнеобеспечения, безопасности и здоровья детей.</w:t>
      </w:r>
    </w:p>
    <w:p>
      <w:pPr>
        <w:pStyle w:val="40"/>
        <w:spacing w:after="0"/>
        <w:ind w:left="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Здание находится в удовлетворительном состоянии. Детский сад прошел без замечаний прием к новому 2023-2024 учебному году. 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детском саду имеются: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групповые помещения – 4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кабинет старшего воспитателя – 1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музыкальный/ спортивный зал – 1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пищеблок – 1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прачечная – 1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медицинский кабинет – 1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методический кабинет/кабинет учителя-логопеда – 1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Здание, территория детского сада соответствует санитарно-эпидемиологическим правилам и нормативам, требованиям пожарной и антитеррористическим требованием, нормам охраны труда. </w:t>
      </w:r>
    </w:p>
    <w:p>
      <w:pPr>
        <w:pStyle w:val="41"/>
        <w:spacing w:line="276" w:lineRule="auto"/>
        <w:ind w:firstLine="567"/>
        <w:jc w:val="both"/>
        <w:rPr>
          <w:rFonts w:eastAsiaTheme="minorEastAsia"/>
          <w:b w:val="0"/>
          <w:sz w:val="26"/>
          <w:szCs w:val="26"/>
          <w:lang w:eastAsia="ru-RU"/>
        </w:rPr>
      </w:pPr>
      <w:r>
        <w:rPr>
          <w:b w:val="0"/>
          <w:sz w:val="26"/>
          <w:szCs w:val="26"/>
        </w:rPr>
        <w:t xml:space="preserve">В детском саду созданы условия для организации качественного питания детей в соответствии с санитарно-эпидемиологическим правилам и нормативам, а также для хранения и приготовления пищи. Медицинский кабинет оснащен необходимым медицинским оборудованием, перевязочными средствами. </w:t>
      </w:r>
      <w:r>
        <w:rPr>
          <w:rFonts w:eastAsiaTheme="minorEastAsia"/>
          <w:b w:val="0"/>
          <w:sz w:val="26"/>
          <w:szCs w:val="26"/>
          <w:lang w:eastAsia="ru-RU"/>
        </w:rPr>
        <w:t xml:space="preserve"> </w:t>
      </w:r>
    </w:p>
    <w:p>
      <w:pPr>
        <w:pStyle w:val="41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rFonts w:eastAsiaTheme="minorEastAsia"/>
          <w:b w:val="0"/>
          <w:sz w:val="26"/>
          <w:szCs w:val="26"/>
          <w:lang w:eastAsia="ru-RU"/>
        </w:rPr>
        <w:t>Оборудование основных помещений соответствует росту и возрасту детей.  Детская мебель и оборудование для помещений изготовлены из материалов, безопасных для здоровья детей и имеют документы, подтверждающие их происхождение и соответствие нормам безопасности.</w:t>
      </w:r>
    </w:p>
    <w:p>
      <w:pPr>
        <w:spacing w:after="0"/>
        <w:ind w:firstLine="567"/>
        <w:jc w:val="both"/>
        <w:rPr>
          <w:rFonts w:ascii="Times New Roman" w:hAnsi="Times New Roman" w:eastAsiaTheme="minorEastAsia"/>
          <w:b w:val="0"/>
          <w:sz w:val="26"/>
          <w:szCs w:val="26"/>
          <w:lang w:eastAsia="ru-RU"/>
        </w:rPr>
      </w:pP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 xml:space="preserve">В образовательной организации при создании предметно-развивающей среды педагоги учитывают возрастные, индивидуальные и гендерные особенности детей своей группы. В 2023 г. развивающая среда детского сада пополнилась роботехническими пособиями: программируемыми мини-роботами </w:t>
      </w:r>
      <w:r>
        <w:rPr>
          <w:rFonts w:ascii="Times New Roman" w:hAnsi="Times New Roman" w:eastAsiaTheme="minorEastAsia"/>
          <w:b w:val="0"/>
          <w:sz w:val="26"/>
          <w:szCs w:val="26"/>
          <w:lang w:val="en-US" w:eastAsia="ru-RU"/>
        </w:rPr>
        <w:t>Bee</w:t>
      </w: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>-</w:t>
      </w:r>
      <w:r>
        <w:rPr>
          <w:rFonts w:ascii="Times New Roman" w:hAnsi="Times New Roman" w:eastAsiaTheme="minorEastAsia"/>
          <w:b w:val="0"/>
          <w:sz w:val="26"/>
          <w:szCs w:val="26"/>
          <w:lang w:val="en-US" w:eastAsia="ru-RU"/>
        </w:rPr>
        <w:t>Bot</w:t>
      </w: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 xml:space="preserve"> умная пчела, тематическое поле-маршрутизатор для мини-роботов  (цвет и форма), 2 ноутбука </w:t>
      </w:r>
      <w:r>
        <w:rPr>
          <w:rFonts w:ascii="Times New Roman" w:hAnsi="Times New Roman" w:eastAsiaTheme="minorEastAsia"/>
          <w:b w:val="0"/>
          <w:sz w:val="26"/>
          <w:szCs w:val="26"/>
          <w:lang w:val="en-US" w:eastAsia="ru-RU"/>
        </w:rPr>
        <w:t>Lenovo</w:t>
      </w: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>, напольный «Танграм».</w:t>
      </w:r>
    </w:p>
    <w:p>
      <w:pPr>
        <w:spacing w:after="0"/>
        <w:ind w:firstLine="567"/>
        <w:jc w:val="both"/>
        <w:rPr>
          <w:rFonts w:ascii="Times New Roman" w:hAnsi="Times New Roman" w:eastAsiaTheme="minorEastAsia"/>
          <w:b w:val="0"/>
          <w:sz w:val="26"/>
          <w:szCs w:val="26"/>
          <w:lang w:eastAsia="ru-RU"/>
        </w:rPr>
      </w:pP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>В детском саду имеются технические средства: компьютер, ноутбук, МФУ, аудио аппаратура, аппарат для ламинирования, мультимедиапроектор.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рамках спонсорской помощи приобретен кислородный коктейлер и кислородный концентратор.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Оптимальные и безопасные условия обучения и воспитания воспитанников, в том числе способствующие развитию единого информационного пространства, необходимо совершенствовать путём дальнейшего укрепления материально-технической базы: приобретение  методических, учебных пособий, обновление и пополнение дидактического материала. </w:t>
      </w:r>
    </w:p>
    <w:p>
      <w:pPr>
        <w:spacing w:after="0"/>
        <w:ind w:firstLine="426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>Вывод: Материально-техническое состояние помещений и территории образовательного учреждения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и антитеррористической безопасности, требованиям охраны труда.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</w:p>
    <w:p>
      <w:pPr>
        <w:pStyle w:val="4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качества учебно-методического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библиотечно-информационного обеспечения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Основным инструментом организации образовательного процесса в Детском саду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Библиотечный фонд располагается в методическом кабинете, возрастных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периодическими изданиями, детской литературой, а также другими информационными ресурсами на различных электронных носителях.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Оборудование и оснащение методического кабинета достаточно для реализации образовательного процесса. Кабинет оснащен техническим и компьютерным оборудованием. Программное обеспечение позволяет работать с текстовым редактором, создавать мультимедийные презентации, работать с интернет-ресурсами, фото- и видеоматериалами.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Вывод: в Детском саду учебно-методическое и библиотечно-информационное обеспечение достаточное для организации образовательной деятельности и эффективной реализации образовательной программы.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>
      <w:pPr>
        <w:pStyle w:val="4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>Оценка образовательной деятельности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Детский сад осуществляет образовательную деятельность в соответствии с основной общеобразовательной программой дошкольного образования автономного учреждения дошкольного образования муниципального образования Заводоуковский городской округ, утвержденной директором детского сада «Светлячок», разработанной на основе ФООП ДО. </w:t>
      </w:r>
      <w:r>
        <w:rPr>
          <w:rFonts w:ascii="Times New Roman" w:hAnsi="Times New Roman"/>
          <w:b w:val="0"/>
          <w:sz w:val="26"/>
          <w:szCs w:val="26"/>
        </w:rPr>
        <w:t>Детский сад обеспечивает получение дошкольного образования, присмотр и уход за детьми в возрасте от 1,5 лет до прекращения образовательных отношений.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Образовательная деятельность по образовательным программам дошкольного образования в Детском саду осуществляется в группах общеразвивающей направленности.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основная общеобразовательная</w:t>
      </w:r>
      <w:r>
        <w:rPr>
          <w:rFonts w:ascii="Times New Roman" w:hAnsi="Times New Roman"/>
          <w:b w:val="0"/>
          <w:sz w:val="26"/>
          <w:szCs w:val="26"/>
        </w:rPr>
        <w:t xml:space="preserve"> программа дошкольного образования Детского сада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и физиологических особенностей и обеспечивает решение следующих задач: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охрану и укрепление физического и психического здоровья воспитанников, в том числе их эмоционального благополучия;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обеспечение равных возможностей для полноценного развития каждого ребенка в период дошкольного детства;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создание благоприятных условий развития детей в соответствии с их возрастными и индивидуальными особенностями,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общества;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формирование общей культуры личности детей, в том числе ценностей здорового образа жизни;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развитие социальных, нравственных, интеллектуальных, физических качеств детей дошкольного возраста, развитие самостоятельности и ответственности, формирование предпосылок учебной деятельности.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Образовательная программа детского сада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деятельности. А также на создание развивающей предметно-пространственной среды. 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Оценка педагогических действий за отчетный период по реализации образовательной программы свидетельствует о положительных результатах создания психолого-педагогических условий для индивидуализации образовательного процесса. Большое внимание педагогов было уделено охране и укреплению здоровья воспитанников, в том числе и эмоционального благополучия детей с учетом их индивидуальных особенностей (в том числе и детей с ограниченными возможностями здоровья). 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 </w:t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В Детском саду используются различные технологии взаимодействия педагогов с детьми: здоровьесберегающие технологии; технологии проектной деятельности; технология исследовательской деятельности; информационно-коммуникационные технологии; личностно-ориентированные технологии; игровая технология. 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/>
          <w:b w:val="0"/>
          <w:iCs/>
          <w:sz w:val="26"/>
          <w:szCs w:val="26"/>
          <w:shd w:val="clear" w:color="auto" w:fill="FFFFFF"/>
        </w:rPr>
        <w:t>З</w:t>
      </w: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доровьесберегающие технологии предполагают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>
      <w:pPr>
        <w:pStyle w:val="3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Технология проектной деятельности предполагает развитие и обогащение социально-личностного опыта посредством включения детей в сферу межличностного взаимодействия. Педагоги активно используют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>
      <w:pPr>
        <w:pStyle w:val="3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Целью технологии </w:t>
      </w:r>
      <w:r>
        <w:rPr>
          <w:b w:val="0"/>
          <w:iCs/>
          <w:sz w:val="26"/>
          <w:szCs w:val="26"/>
        </w:rPr>
        <w:t>исследовательской деятельности в детском саду</w:t>
      </w:r>
      <w:r>
        <w:rPr>
          <w:b w:val="0"/>
          <w:sz w:val="26"/>
          <w:szCs w:val="26"/>
        </w:rPr>
        <w:t xml:space="preserve"> является формирование у дошкольников основных ключевых компетенции, способность к исследовательскому типу мышления. </w:t>
      </w:r>
    </w:p>
    <w:p>
      <w:pPr>
        <w:pStyle w:val="3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222222"/>
          <w:sz w:val="26"/>
          <w:szCs w:val="26"/>
        </w:rPr>
      </w:pPr>
      <w:r>
        <w:rPr>
          <w:b w:val="0"/>
          <w:sz w:val="26"/>
          <w:szCs w:val="26"/>
        </w:rPr>
        <w:t>Технологии личностно-ориентированного взаимодействия - направлены на необходимость распознания индивидуальных особенностей каждого ребёнка, акцент ставиться на их потребности, склонности, способности, интересы, темп развития,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  <w:r>
        <w:rPr>
          <w:b w:val="0"/>
          <w:color w:val="222222"/>
          <w:sz w:val="26"/>
          <w:szCs w:val="26"/>
        </w:rPr>
        <w:t>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  <w:t xml:space="preserve">Игровая технология </w:t>
      </w: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 xml:space="preserve"> Информационные технологии направлены на формирование у воспитанников элементарных умений и навыков работы с информацией, ориентации в информационных потоках, расширение кругозора. Информационные технологии используются в организованной образовательной деятельности, в рамках проектной деятельности, как обобщающий или ознакомительный материал, на праздниках, досугах, развлечениях.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В течение года была организована работа с семьями воспитанников по повышению компетентности родителей в вопросах развития и образования, охраны и укрепления здоровья, безопасности детей.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>Дополнительное образование</w:t>
      </w: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Целью платных дополнительных услуг является всестороннее удовлетворение образовательных и социальных потребностей детей, формирование и развитие их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укрепление здоровья.         </w:t>
      </w: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Планирование деятельности по оказанию платных дополнительных услуг осуществляется с учетом запросов и потребностей участников образовательного процесса и возможностей образовательной организации.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В 2023 году в Детском саду осуществлялась реализация дополнительных платных образовательных услуг по направлениям: художественно-эстетическое, хореографическое, технической направленности.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- «Словолодочки»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- «Веселые клавеса»»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- Волшебная бумага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- Разноцветное детство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- «Тико конструирование»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bCs/>
          <w:color w:val="000000"/>
          <w:sz w:val="26"/>
          <w:szCs w:val="26"/>
          <w:lang w:eastAsia="ru-RU"/>
        </w:rPr>
        <w:t>Кроме этого, в Детском саду осуществлялась реализация дополнительных услуг художественно-эстетического направления: услуга «День рождения на заказ», оздоровительная услуга «Кислородный коктейль»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eastAsia="ru-RU"/>
        </w:rPr>
        <w:t>Всего в 2023 году дополнительными платными образовательными услугами было охвачено 54 (65%) детей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 - данные формы ФСН №1-ДОП «Сведения о дополнительном образовании детей», 2023 год</w:t>
      </w:r>
      <w:r>
        <w:rPr>
          <w:rFonts w:ascii="Times New Roman" w:hAnsi="Times New Roman"/>
          <w:b w:val="0"/>
          <w:color w:val="000000"/>
          <w:sz w:val="26"/>
          <w:szCs w:val="26"/>
          <w:lang w:eastAsia="ru-RU"/>
        </w:rPr>
        <w:t>, что на 12% выше чем в предыдущем году.</w:t>
      </w:r>
    </w:p>
    <w:p>
      <w:pPr>
        <w:spacing w:after="0"/>
        <w:jc w:val="center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Контингент воспитанников.</w:t>
      </w:r>
    </w:p>
    <w:p>
      <w:pPr>
        <w:pStyle w:val="41"/>
        <w:jc w:val="right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 xml:space="preserve">По состоянию на 01.12.2023 года контингент воспитанников составил: </w:t>
      </w:r>
    </w:p>
    <w:p>
      <w:pPr>
        <w:pStyle w:val="41"/>
        <w:spacing w:line="276" w:lineRule="auto"/>
        <w:jc w:val="right"/>
        <w:rPr>
          <w:rFonts w:eastAsia="Times New Roman"/>
          <w:b w:val="0"/>
          <w:sz w:val="26"/>
          <w:szCs w:val="26"/>
          <w:lang w:eastAsia="ru-RU"/>
        </w:rPr>
      </w:pPr>
    </w:p>
    <w:p>
      <w:pPr>
        <w:pStyle w:val="41"/>
        <w:spacing w:line="276" w:lineRule="auto"/>
        <w:jc w:val="right"/>
        <w:rPr>
          <w:rFonts w:eastAsia="Times New Roman"/>
          <w:b w:val="0"/>
          <w:sz w:val="26"/>
          <w:szCs w:val="26"/>
          <w:lang w:eastAsia="ru-RU"/>
        </w:rPr>
      </w:pPr>
      <w:r>
        <w:rPr>
          <w:rFonts w:eastAsia="Times New Roman"/>
          <w:b w:val="0"/>
          <w:sz w:val="26"/>
          <w:szCs w:val="26"/>
          <w:lang w:eastAsia="ru-RU"/>
        </w:rPr>
        <w:t>Таблица 2</w:t>
      </w:r>
    </w:p>
    <w:tbl>
      <w:tblPr>
        <w:tblStyle w:val="38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01"/>
        <w:gridCol w:w="692"/>
        <w:gridCol w:w="825"/>
        <w:gridCol w:w="825"/>
        <w:gridCol w:w="828"/>
        <w:gridCol w:w="825"/>
        <w:gridCol w:w="825"/>
        <w:gridCol w:w="82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Детский сад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Проектная мощность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Количество групп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От 1 до 1,5 лет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От 1,5 до 3 лет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От 3 до 7 лет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Итого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701" w:type="dxa"/>
            <w:vMerge w:val="continue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92" w:type="dxa"/>
            <w:vMerge w:val="continue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Полный день</w:t>
            </w:r>
          </w:p>
        </w:tc>
        <w:tc>
          <w:tcPr>
            <w:tcW w:w="82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КМП.</w:t>
            </w:r>
          </w:p>
        </w:tc>
        <w:tc>
          <w:tcPr>
            <w:tcW w:w="82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Полный день</w:t>
            </w:r>
          </w:p>
        </w:tc>
        <w:tc>
          <w:tcPr>
            <w:tcW w:w="82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КМП</w:t>
            </w:r>
          </w:p>
        </w:tc>
        <w:tc>
          <w:tcPr>
            <w:tcW w:w="82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Полный день</w:t>
            </w:r>
          </w:p>
        </w:tc>
        <w:tc>
          <w:tcPr>
            <w:tcW w:w="82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КМП</w:t>
            </w:r>
          </w:p>
        </w:tc>
        <w:tc>
          <w:tcPr>
            <w:tcW w:w="1612" w:type="dxa"/>
            <w:vMerge w:val="continue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Детский сад «Ромашка»</w:t>
            </w:r>
          </w:p>
        </w:tc>
        <w:tc>
          <w:tcPr>
            <w:tcW w:w="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104</w:t>
            </w:r>
          </w:p>
        </w:tc>
      </w:tr>
    </w:tbl>
    <w:p>
      <w:pPr>
        <w:spacing w:after="0"/>
        <w:ind w:firstLine="567"/>
        <w:jc w:val="both"/>
        <w:rPr>
          <w:rFonts w:ascii="Times New Roman" w:hAnsi="Times New Roman" w:eastAsia="Times New Roman"/>
          <w:b w:val="0"/>
          <w:bCs/>
          <w:sz w:val="26"/>
          <w:szCs w:val="26"/>
          <w:lang w:eastAsia="ru-RU"/>
        </w:rPr>
      </w:pPr>
      <w:r>
        <w:rPr>
          <w:rFonts w:ascii="Times New Roman" w:hAnsi="Times New Roman" w:eastAsiaTheme="minorEastAsia"/>
          <w:b w:val="0"/>
          <w:bCs/>
          <w:sz w:val="26"/>
          <w:szCs w:val="26"/>
          <w:lang w:eastAsia="ru-RU"/>
        </w:rPr>
        <w:t xml:space="preserve">Вывод: </w:t>
      </w: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>все возрастные группы укомплектованы не полностью. Вакантных места имеются.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>
      <w:pPr>
        <w:pStyle w:val="4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содержания и качества образовательного процесса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Анализ оценки организации и качества образовательного процесса позволил получить всестороннюю информацию о выполнении годового плана, режиме организации учебного процесса, о графике работы Детского сада, расписании образовательной деятельности, контингенте воспитанников, формах работы с воспитанниками, организации обучения по коррекционным программам и индивидуальным коррекционно-образовательным маршрутам. </w:t>
      </w:r>
    </w:p>
    <w:p>
      <w:pPr>
        <w:spacing w:after="0"/>
        <w:ind w:firstLine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календарный план воспитательной работы детского сада были включены тематические мероприятия, приуроченные к празднованию памятных дат страны и региона. В 2023 году знакомство дошкольников с государственными символами организовывалось в двух направлениях – через обустройство предметно – пространственной среды и проведение мероприятий. </w:t>
      </w:r>
      <w:r>
        <w:rPr>
          <w:rStyle w:val="190"/>
          <w:rFonts w:ascii="Times New Roman" w:hAnsi="Times New Roman"/>
          <w:b w:val="0"/>
          <w:sz w:val="26"/>
          <w:szCs w:val="26"/>
        </w:rPr>
        <w:t xml:space="preserve">В пространственной образовательной среде  детского сада в целом, появился новый объект «Воинский уголок», что позволило вызвать интерес дошкольников к его назначению. В отдельном месте каждой группы также обустроен патриотический уголок.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Деятельность коллектива осуществлялась на основании годового плана Детского сада, принятом на педагогическом совете №3, от 28 августа 2022 г. Все запланированные мероприятия осуществились в полном объеме и в срок. Анализ нагрузки воспитанников соответствует нормам СанПиН, расписание образовательной деятельности выстроено с учетом возрастных особенностей детей.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Организация образовательного процесса проводилась в адекватных возрасту формах работы, игровой и совместной деятельности. Режим организации образовательного процесса выстраивался по принципу «гибкого режима», с учетом погодных условий, индивидуальных и возрастных особенностей дошкольников, чередовании различных видов деятельности. Большое внимание было уделено коррекционной помощи детям с ограниченными возможностями здоровья и детям со статусом «ребенок-инвалид» в рамках индивидуальных и групповых занятий. Данная работа выстраивалась с учетом согласия родителей и на основании рекомендаций, выданных психолог-педагогической комиссией. </w:t>
      </w:r>
    </w:p>
    <w:p>
      <w:pPr>
        <w:pStyle w:val="33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rFonts w:eastAsiaTheme="minorHAnsi"/>
          <w:b w:val="0"/>
          <w:color w:val="000000"/>
          <w:sz w:val="26"/>
          <w:szCs w:val="26"/>
        </w:rPr>
        <w:t xml:space="preserve">В 2023 году, </w:t>
      </w:r>
      <w:r>
        <w:rPr>
          <w:b w:val="0"/>
          <w:sz w:val="26"/>
          <w:szCs w:val="26"/>
        </w:rPr>
        <w:t xml:space="preserve">по итогам психолого-педагогических заключений, Детский сад оказывал коррекционные услуги 3 детям с ОВЗ (ТНР), имеющих заключение ППк. А также детский сад посещали 3 ребенка-инвалида. Все </w:t>
      </w:r>
      <w:r>
        <w:rPr>
          <w:rFonts w:eastAsiaTheme="minorHAnsi"/>
          <w:b w:val="0"/>
          <w:color w:val="000000"/>
          <w:sz w:val="26"/>
          <w:szCs w:val="26"/>
        </w:rPr>
        <w:t>дети зачислены на полный день в группы общеразвивающей направленности.</w:t>
      </w:r>
      <w:r>
        <w:rPr>
          <w:b w:val="0"/>
          <w:color w:val="000000"/>
          <w:sz w:val="26"/>
          <w:szCs w:val="26"/>
        </w:rPr>
        <w:t xml:space="preserve"> В течение учебного года были организованы 2 заседаний ППк.</w:t>
      </w:r>
    </w:p>
    <w:p>
      <w:pPr>
        <w:pStyle w:val="33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Для детей с ОВЗ на базе основной образовательной программы дошкольного образования реализуются адаптированные образовательные программа с учетом особенностей психофизического развития, индивидуальных возможностей, обеспечивающая коррекцию нарушений развития и социальную адаптацию.</w:t>
      </w:r>
    </w:p>
    <w:p>
      <w:pPr>
        <w:pStyle w:val="33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На каждого обучающегося, получающего психолого-педагогическое сопровождение заведена Карта развития. В Карте развития отражаются результаты комплексного обследования, характеристики специалистов и воспитателя группы, Представление ППК на обучающегося, коллегиальное заключение ППк, копии направлений на ПМПК, согласие родителей (законных представителей) на обследование и психолого-педагогическое сопровождение ребенка, индивидуальный коррекционно-образовательный маршрут обучающегося. Определены образовательные траектории, утверждены, согласованы с родителями коррекционные образовательные маршруты воспитанников, формы совместного взаимодействия воспитателей, музыкального руководителя, медицинской сестры и родителей.</w:t>
      </w:r>
    </w:p>
    <w:p>
      <w:pPr>
        <w:pStyle w:val="33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Все дети с ОВЗ включены в образовательную и социальную жизнь дошкольного учреждения. Педагоги используют следующие способы включения детей с ОВЗ:</w:t>
      </w:r>
    </w:p>
    <w:p>
      <w:pPr>
        <w:pStyle w:val="33"/>
        <w:spacing w:before="0" w:beforeAutospacing="0" w:after="0" w:afterAutospacing="0"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принимают детей с ОВЗ «как любых других ребят в группе»;</w:t>
      </w:r>
    </w:p>
    <w:p>
      <w:pPr>
        <w:pStyle w:val="33"/>
        <w:spacing w:before="0" w:beforeAutospacing="0" w:after="0" w:afterAutospacing="0"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включают их в те же активности, хотя ставят разные задачи;</w:t>
      </w:r>
    </w:p>
    <w:p>
      <w:pPr>
        <w:pStyle w:val="33"/>
        <w:spacing w:before="0" w:beforeAutospacing="0" w:after="0" w:afterAutospacing="0"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вовлекают детей в групповые формы работы;</w:t>
      </w:r>
    </w:p>
    <w:p>
      <w:pPr>
        <w:pStyle w:val="33"/>
        <w:spacing w:before="0" w:beforeAutospacing="0" w:after="0" w:afterAutospacing="0"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используют активные методы обучения (методы, побуждающие детей к активной мыслительной и практической деятельности)</w:t>
      </w:r>
    </w:p>
    <w:p>
      <w:pPr>
        <w:pStyle w:val="33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Социализация детей с ОВЗ направлена на совместную деятельность ребёнка со сверстниками, приобретение опыта взаимодействия со взрослыми. Так же составляющей инклюзивного процесса являются социально-значимые, досуговые и познавательные мероприятия: праздники, конкурсы, творческие выставки на различном уровне. Они создают позитивный эмоциональный настрой, объединяют детей и взрослых.</w:t>
      </w:r>
    </w:p>
    <w:p>
      <w:pPr>
        <w:pStyle w:val="33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Всем детям с ОВЗ предоставлен спектр дополнительных образовательных услуг в детском саду творческого и интеллектуального развития детей – это «Словолодочки», «Волшебная бумага», «Веселые клавеса», «Разноцветное детство».</w:t>
      </w:r>
    </w:p>
    <w:p>
      <w:pPr>
        <w:pStyle w:val="33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Необходимым организационным условием инклюзивного образования является проведение анализа реализации индивидуального маршрута, который осуществляется педагогами 1 раз в квартал. Полученные результаты позволяют обеспечивать комплексную оценку проводимой работы, выявлять и своевременно разрешать возникающие проблемы.</w:t>
      </w:r>
    </w:p>
    <w:p>
      <w:pPr>
        <w:pStyle w:val="33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 детском саду для детей с ОВЗ, в соответствии с рекомендациями ППк организованы занятия с учителем-логопедом. На основании плана работы учителя-логопеда в детском саду ведется коррекционно-развивающая работа. Занятия проводятся 2 раза в неделю на основании диагностических данных и в соответствии разработанного индивидуального коррекционно-образовательного маршрута работы на учебный год: подгрупповые и индивидуальные занятия, направленные на формирование навыков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совершенствования слоговой структуры слова, навыков моторики кистей и пальцев рук, артикуляционной моторики.</w:t>
      </w:r>
    </w:p>
    <w:p>
      <w:pPr>
        <w:pStyle w:val="33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рамках консультативного направления в течение учебного года проводятся консультации для родителей, воспитателей. На сайте учителя-логопеда размещены веб-квесты, которые могут использовать как педагоги в работе с детьми, так и родители. </w:t>
      </w:r>
    </w:p>
    <w:p>
      <w:pPr>
        <w:pStyle w:val="33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rFonts w:eastAsia="Georgia"/>
          <w:b w:val="0"/>
          <w:color w:val="000000"/>
          <w:sz w:val="26"/>
          <w:szCs w:val="26"/>
        </w:rPr>
        <w:t>Содействие в социализации детей дошкольного возраста, не посещающих образовательное учреждение, также стоит не на последнем месте в деятельности детского сада. В данном случае проходят онлайн консультации по возрастам, на платформе Сферум, общение в чате созданной группы «КМП» и посещение детей на дому, что также оказывает положительное влияние на результат. Для входной и конечной диагностики, дети, не посещающие образовательное учреждение, приглашаются в детский сад, не соприкасаясь с детьми «полного дня», это может быть сончас.</w:t>
      </w:r>
    </w:p>
    <w:p>
      <w:pPr>
        <w:pStyle w:val="33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образовательном учреждении максимально возможно создаются условия для организации инклюзивного образования. Развивающая предметно-пространственная среда детского сада с имеющимися различными методическими материалами и дидактическими пособиями, направлена на проведение коррекционной работы с целью преодоления недостатков в физическом и психическом развитии детей с ОВЗ, оказания помощи детям этой категории в усвоении содержания основной общеобразовательной программы детского сада. В группах имеются дидактические игры и пособия для речевого развития детей, картотеки с лого-ритмическими, артикуляционными упражнениями, логопедическое лото, бизиборды, песочные столы, сенсорные уголки, игры и пособия для развития речевого дыхания, для развития мелкой моторки имеются камушки Марблс, су-джок, различные виды.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eastAsiaTheme="minorHAnsi"/>
          <w:b w:val="0"/>
          <w:color w:val="000000"/>
          <w:sz w:val="26"/>
          <w:szCs w:val="26"/>
        </w:rPr>
      </w:pPr>
      <w:r>
        <w:rPr>
          <w:rFonts w:ascii="Times New Roman" w:hAnsi="Times New Roman" w:eastAsiaTheme="minorHAnsi"/>
          <w:b w:val="0"/>
          <w:bCs/>
          <w:color w:val="000000"/>
          <w:sz w:val="26"/>
          <w:szCs w:val="26"/>
        </w:rPr>
        <w:t xml:space="preserve">Вывод: </w:t>
      </w:r>
      <w:r>
        <w:rPr>
          <w:rFonts w:ascii="Times New Roman" w:hAnsi="Times New Roman" w:eastAsiaTheme="minorHAnsi"/>
          <w:b w:val="0"/>
          <w:color w:val="000000"/>
          <w:sz w:val="26"/>
          <w:szCs w:val="26"/>
        </w:rPr>
        <w:t xml:space="preserve">содержание и качество образовательного процесса в Детском саду реализуется на требуемом уровне. </w:t>
      </w:r>
      <w:r>
        <w:rPr>
          <w:rFonts w:ascii="Times New Roman" w:hAnsi="Times New Roman"/>
          <w:b w:val="0"/>
          <w:sz w:val="26"/>
          <w:szCs w:val="26"/>
        </w:rPr>
        <w:t>Организация работы с воспитанниками, имеющими ограниченные возможности здоровья, нуждающимися в создании специальных условий обучения, планируется и организуется сотрудниками в соответствии с действующим законодательством, с индивидуальными коррекционно-образовательными маршрутами, в тесном взаимодействии с семьей.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>
      <w:pPr>
        <w:pStyle w:val="4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содержания и качества подготовки воспитанников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 целью оценки содержания качества подготовки воспитанников, в детском саду проводится мониторинг индивидуального развития детей в рамках педагогической диагностики.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Диагностика проводится в ходе наблюдений за активностью детей в свободной или специально организованной деятельности. Инструментарием для диагностики являются карты наблюдений детского развития, позволяющие фиксировать индивидуальную динамику и перспективы развития каждого ребенка, наблюдения за детской деятельностью, анализ творческих работ, беседы, непосредственное общение и совместная деятельность с ребенком, беседы с родителями.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Результаты педагогической диагностики используются для решения образовательных задач, индивидуального образования, в том числе поддержки ребенка, построении его образовательной траектории, оптимизации работы с группой детей.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 проведении диагностики учитывались такие требования: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-создание эмоционального комфорта ребенка;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-индивидуальный подход к ребенку, уважение его личности;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-учет интересов и уровня развития ребенка;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-отбор материалов для каждого ребенка в зависимости от индивидуальной ситуации развития.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мае 2023   года, педагогами была проведена педагогическая диагностика личностных образовательных результатов детей. В диагностике участвовали дети младшего, среднего и старшего дошкольного возраста в количестве 80детей. Было выявлено: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Показатель </w:t>
      </w:r>
      <w:r>
        <w:rPr>
          <w:rFonts w:ascii="Times New Roman" w:hAnsi="Times New Roman"/>
          <w:b w:val="0"/>
          <w:sz w:val="26"/>
          <w:szCs w:val="26"/>
          <w:u w:val="single"/>
        </w:rPr>
        <w:t xml:space="preserve">сформирован </w:t>
      </w:r>
      <w:r>
        <w:rPr>
          <w:rFonts w:ascii="Times New Roman" w:hAnsi="Times New Roman"/>
          <w:b w:val="0"/>
          <w:sz w:val="26"/>
          <w:szCs w:val="26"/>
        </w:rPr>
        <w:t xml:space="preserve">(достаточный уровень) наблюдается в самостоятельной деятельности ребенка, в совместной деятельности со взрослыми - у  21 ребенка (27%)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Вывод: свидетельствует об успешном освоении детьми требований образовательной программы детского сада.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Показатель </w:t>
      </w:r>
      <w:r>
        <w:rPr>
          <w:rFonts w:ascii="Times New Roman" w:hAnsi="Times New Roman"/>
          <w:b w:val="0"/>
          <w:sz w:val="26"/>
          <w:szCs w:val="26"/>
          <w:u w:val="single"/>
        </w:rPr>
        <w:t>в стадии формирования</w:t>
      </w:r>
      <w:r>
        <w:rPr>
          <w:rFonts w:ascii="Times New Roman" w:hAnsi="Times New Roman"/>
          <w:b w:val="0"/>
          <w:sz w:val="26"/>
          <w:szCs w:val="26"/>
        </w:rPr>
        <w:t xml:space="preserve"> (уровень, близкий к достаточному) проявляется неустойчиво, чаще при создании специальных ситуаций, провоцирующих его проявление: ребенок справляется с заданием с помощью наводящих вопросов взрослого, дает аналогичные примеры - у  53 детей (69%).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Вывод: следует усилить индивидуальную работу с детьми с учетом выявленных проблем в текущем и следующем году, а также взаимодействия с семьей по реализации образовательной программы.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Показатель </w:t>
      </w:r>
      <w:r>
        <w:rPr>
          <w:rFonts w:ascii="Times New Roman" w:hAnsi="Times New Roman"/>
          <w:b w:val="0"/>
          <w:sz w:val="26"/>
          <w:szCs w:val="26"/>
          <w:u w:val="single"/>
        </w:rPr>
        <w:t>не сформирован</w:t>
      </w:r>
      <w:r>
        <w:rPr>
          <w:rFonts w:ascii="Times New Roman" w:hAnsi="Times New Roman"/>
          <w:b w:val="0"/>
          <w:sz w:val="26"/>
          <w:szCs w:val="26"/>
        </w:rPr>
        <w:t xml:space="preserve"> (не достаточный уровень) не проявляется ни в одной из ситуаций, на все предложения взрослого ребенок не дает положительного ответа, не в состоянии выполнить задание самостоятельно -  3 (4 %) детей. 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Опираясь на результаты диагностики, можно сказать, что программа освоена с учетом возрастных требований. Но наблюдается недостаточный уровень в реализации образовательной области «Речевое развитие». Таким образом, итоги данной диагностики дают возможность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>
      <w:pPr>
        <w:pStyle w:val="4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Оценка готовности выпускников к обучению в школе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целях оценки качества готовности выпускников к школьному обучению в Детском саду проводится ежегодный мониторинг с целью комплексной оценки развития ребенка для прогнозирования дезадаптационных рисков.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Педагогами подготовительной к школе группы «Улыбка» была проведена работа по подготовке детей к обучению в школе - это использование разнообразных методов и приёмов в работе с детьми, создание соответствующей предметно-развивающей среды в группе.  Работа с дошкольниками по воспитанию положительного отношения к школе проходила через игры, занятия, беседы, чтение художественной литературы.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Второй этап комплексной диагностики готовности детей к обучению в школе был организован в мае 2023 г.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диагностике готовности детей подготовительного возраста к процессу обучения в школе, разработанной на основе комплекта диагностических материалов стартовой диагностики первоклассников под редакцией Л.Ф. Квитовой, Н.Л. Гололобовой, Е.М. Новоселовой приняли участие дети подготовительной к школе группы «Улыбка», воспитатели Мерзлякова Л.В., Матулевич Е.В..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Цель данного обследования – комплексная оценка развития ребенка для прогнозирования дезадаптационных рисков (рисков школьных трудностей), выбора наиболее адекватной программы и условий обучения, а также разработки рекомендаций по снижению рисков дезадаптации для педагогов и родителей.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Диагностика детей подготовительной к школе группы проводилась по трем направлениям: 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психологическая диагностика, включающая в себя тест Равена, диагностика филологического содержания, диагностика математического содержания.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Были получены следующие результаты: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</w:p>
    <w:p>
      <w:pPr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Таблица 3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709"/>
        <w:gridCol w:w="709"/>
        <w:gridCol w:w="709"/>
        <w:gridCol w:w="708"/>
        <w:gridCol w:w="709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Показатели развития</w:t>
            </w:r>
          </w:p>
        </w:tc>
        <w:tc>
          <w:tcPr>
            <w:tcW w:w="4247" w:type="dxa"/>
            <w:gridSpan w:val="6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Отметка о готовности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Н\У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У</w:t>
            </w:r>
          </w:p>
        </w:tc>
        <w:tc>
          <w:tcPr>
            <w:tcW w:w="708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Х</w:t>
            </w:r>
          </w:p>
        </w:tc>
        <w:tc>
          <w:tcPr>
            <w:tcW w:w="703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Диагностика филологического содержания  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3%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703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Диагностика математического содержания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3%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703" w:type="dxa"/>
          </w:tcPr>
          <w:p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97%</w:t>
            </w:r>
          </w:p>
        </w:tc>
      </w:tr>
    </w:tbl>
    <w:p>
      <w:pPr>
        <w:spacing w:after="0"/>
        <w:ind w:firstLine="708"/>
        <w:jc w:val="both"/>
        <w:rPr>
          <w:rFonts w:ascii="Times New Roman" w:hAnsi="Times New Roman"/>
          <w:b w:val="0"/>
          <w:bCs/>
          <w:color w:val="111111"/>
          <w:sz w:val="26"/>
          <w:szCs w:val="26"/>
        </w:rPr>
      </w:pPr>
      <w:r>
        <w:rPr>
          <w:rFonts w:ascii="Times New Roman" w:hAnsi="Times New Roman"/>
          <w:b w:val="0"/>
          <w:bCs/>
          <w:color w:val="000000"/>
          <w:sz w:val="26"/>
          <w:szCs w:val="26"/>
        </w:rPr>
        <w:t>Дети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выделяют первый и последний звук в слове, подбирают слова с заданным звуком. С помощью взрослого определяют последовательность звуков в слове. </w:t>
      </w:r>
      <w:r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 xml:space="preserve">Дети </w:t>
      </w:r>
      <w:r>
        <w:rPr>
          <w:rFonts w:ascii="Times New Roman" w:hAnsi="Times New Roman"/>
          <w:b w:val="0"/>
          <w:bCs/>
          <w:color w:val="11111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 xml:space="preserve">правильно произносят большинство звуков, их речь отчетлива. Используют некоторые средства интонационной выразительности. </w:t>
      </w:r>
      <w:r>
        <w:rPr>
          <w:rFonts w:ascii="Times New Roman" w:hAnsi="Times New Roman"/>
          <w:b w:val="0"/>
          <w:color w:val="000000"/>
          <w:sz w:val="26"/>
          <w:szCs w:val="26"/>
        </w:rPr>
        <w:t>Знают произведения фольклора.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> </w:t>
      </w:r>
      <w:r>
        <w:rPr>
          <w:rFonts w:ascii="Times New Roman" w:hAnsi="Times New Roman"/>
          <w:b w:val="0"/>
          <w:color w:val="000000"/>
          <w:sz w:val="26"/>
          <w:szCs w:val="26"/>
        </w:rPr>
        <w:t>Понимают содержание, кратко отвечают на вопросы. Пересказывают  с  помощью взрослого, устанавливают связи между событиями, мотивами и поступками персонажей.</w:t>
      </w:r>
      <w:r>
        <w:rPr>
          <w:rFonts w:ascii="Times New Roman" w:hAnsi="Times New Roman"/>
          <w:b w:val="0"/>
          <w:bCs/>
          <w:color w:val="111111"/>
          <w:sz w:val="26"/>
          <w:szCs w:val="26"/>
        </w:rPr>
        <w:t xml:space="preserve"> </w:t>
      </w:r>
    </w:p>
    <w:p>
      <w:pPr>
        <w:spacing w:after="0"/>
        <w:ind w:firstLine="708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Таблица 4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164"/>
        <w:gridCol w:w="1543"/>
        <w:gridCol w:w="1541"/>
        <w:gridCol w:w="1544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091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высокий</w:t>
            </w:r>
          </w:p>
        </w:tc>
        <w:tc>
          <w:tcPr>
            <w:tcW w:w="1543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выше среднего</w:t>
            </w:r>
          </w:p>
        </w:tc>
        <w:tc>
          <w:tcPr>
            <w:tcW w:w="1541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средний</w:t>
            </w:r>
          </w:p>
        </w:tc>
        <w:tc>
          <w:tcPr>
            <w:tcW w:w="1544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ниже среднего</w:t>
            </w:r>
          </w:p>
        </w:tc>
        <w:tc>
          <w:tcPr>
            <w:tcW w:w="153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низкий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Рисунок человека</w:t>
            </w:r>
          </w:p>
        </w:tc>
        <w:tc>
          <w:tcPr>
            <w:tcW w:w="1091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541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1544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153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b w:val="0"/>
          <w:sz w:val="26"/>
          <w:szCs w:val="26"/>
        </w:rPr>
      </w:pPr>
    </w:p>
    <w:p>
      <w:pPr>
        <w:spacing w:after="0"/>
        <w:ind w:firstLine="708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Таблица 5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57"/>
        <w:gridCol w:w="1557"/>
        <w:gridCol w:w="1558"/>
        <w:gridCol w:w="155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57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высокий интеллект</w:t>
            </w:r>
          </w:p>
        </w:tc>
        <w:tc>
          <w:tcPr>
            <w:tcW w:w="1557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выше среднего</w:t>
            </w:r>
          </w:p>
        </w:tc>
        <w:tc>
          <w:tcPr>
            <w:tcW w:w="155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средний интеллект</w:t>
            </w:r>
          </w:p>
        </w:tc>
        <w:tc>
          <w:tcPr>
            <w:tcW w:w="155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ниже среднего</w:t>
            </w:r>
          </w:p>
        </w:tc>
        <w:tc>
          <w:tcPr>
            <w:tcW w:w="155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низкий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Тест Равена</w:t>
            </w:r>
          </w:p>
        </w:tc>
        <w:tc>
          <w:tcPr>
            <w:tcW w:w="1557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557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155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b w:val="0"/>
          <w:sz w:val="26"/>
          <w:szCs w:val="26"/>
        </w:rPr>
      </w:pPr>
    </w:p>
    <w:p>
      <w:pPr>
        <w:spacing w:after="0"/>
        <w:ind w:firstLine="708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Таблица 6</w:t>
      </w:r>
    </w:p>
    <w:tbl>
      <w:tblPr>
        <w:tblStyle w:val="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1922"/>
        <w:gridCol w:w="1953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благоприятное эмоциональное состояние</w:t>
            </w:r>
          </w:p>
        </w:tc>
        <w:tc>
          <w:tcPr>
            <w:tcW w:w="1922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удовлетвори-тельное эмоциональное состояние</w:t>
            </w:r>
          </w:p>
        </w:tc>
        <w:tc>
          <w:tcPr>
            <w:tcW w:w="1820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эмоциональ-</w:t>
            </w:r>
          </w:p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ное состояние неудовлетвори-</w:t>
            </w:r>
          </w:p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тельное</w:t>
            </w:r>
          </w:p>
        </w:tc>
        <w:tc>
          <w:tcPr>
            <w:tcW w:w="2206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ребенок находится в кризисном состоянии, требуется помощь специалистов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Тест Люшера</w:t>
            </w: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1922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820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06" w:type="dxa"/>
          </w:tcPr>
          <w:p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</w:tr>
    </w:tbl>
    <w:p>
      <w:pPr>
        <w:ind w:firstLine="708"/>
        <w:jc w:val="right"/>
        <w:rPr>
          <w:rFonts w:ascii="Times New Roman" w:hAnsi="Times New Roman"/>
          <w:b w:val="0"/>
          <w:sz w:val="26"/>
          <w:szCs w:val="26"/>
        </w:rPr>
      </w:pPr>
    </w:p>
    <w:p>
      <w:pPr>
        <w:pStyle w:val="3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bCs/>
          <w:color w:val="000000"/>
          <w:sz w:val="26"/>
          <w:szCs w:val="26"/>
          <w:u w:val="single"/>
        </w:rPr>
        <w:t>Вывод:</w:t>
      </w:r>
      <w:r>
        <w:rPr>
          <w:b w:val="0"/>
          <w:color w:val="000000"/>
          <w:sz w:val="26"/>
          <w:szCs w:val="26"/>
        </w:rPr>
        <w:t>   </w:t>
      </w:r>
    </w:p>
    <w:p>
      <w:pPr>
        <w:pStyle w:val="3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Данные результаты являются положительным показателем общей готовности детей к обучению в школе.</w:t>
      </w:r>
    </w:p>
    <w:p>
      <w:pPr>
        <w:pStyle w:val="3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    </w:t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>Результаты получены за счет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>
      <w:pPr>
        <w:pStyle w:val="3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     </w:t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sz w:val="26"/>
          <w:szCs w:val="26"/>
        </w:rPr>
        <w:t>Очевиден положительный результат проделанной работы: низкий уровень усвоения программы детьми имеет 1 ребенок со статусом «инвалид». Знания детей прочные, они способны применять их в повседневной деятельности.</w:t>
      </w:r>
    </w:p>
    <w:p>
      <w:pPr>
        <w:spacing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Данные результаты являются достаточно хорошим показателем общей готовности детей к обучению в школе.</w:t>
      </w:r>
    </w:p>
    <w:p>
      <w:pPr>
        <w:spacing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   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Результаты получены за счет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>
      <w:pPr>
        <w:spacing w:after="0"/>
        <w:ind w:right="-1"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Показатель сформированности школьно-значимых функций свидетельствует о достаточной степени готовности детей подготовительного дошкольного возраста к обучению в школе, качественно организованной педагогической деятельности, направленной на сопровождение данного процесса.</w:t>
      </w:r>
      <w:r>
        <w:rPr>
          <w:b w:val="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Дети, посещающие детский сад, в полной мере готовы к обучению в школе. Степень дезадаптации к школьному обучению низкая.</w:t>
      </w:r>
    </w:p>
    <w:p>
      <w:pPr>
        <w:pStyle w:val="41"/>
        <w:spacing w:line="276" w:lineRule="auto"/>
        <w:ind w:firstLine="708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В ходе   выполнения диагностических заданий были выявлены пробелы, над которыми педагоги групп работали дополнительно, в течение апреля и мая: </w:t>
      </w:r>
      <w:r>
        <w:rPr>
          <w:rFonts w:eastAsia="Times New Roman"/>
          <w:b w:val="0"/>
          <w:color w:val="auto"/>
          <w:sz w:val="26"/>
          <w:szCs w:val="26"/>
          <w:lang w:eastAsia="ru-RU"/>
        </w:rPr>
        <w:t xml:space="preserve">творческое развитие, </w:t>
      </w:r>
      <w:r>
        <w:rPr>
          <w:b w:val="0"/>
          <w:color w:val="auto"/>
          <w:sz w:val="26"/>
          <w:szCs w:val="26"/>
        </w:rPr>
        <w:t xml:space="preserve"> развитие зрительно-пространственного восприятия, развитие внимания и памяти, развитие мелкой моторики рук и графических умений.</w:t>
      </w:r>
    </w:p>
    <w:p>
      <w:pPr>
        <w:pStyle w:val="41"/>
        <w:jc w:val="both"/>
        <w:rPr>
          <w:b w:val="0"/>
          <w:color w:val="FF0000"/>
          <w:sz w:val="26"/>
          <w:szCs w:val="26"/>
        </w:rPr>
      </w:pPr>
    </w:p>
    <w:p>
      <w:pPr>
        <w:pStyle w:val="4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>Оценка состояния здоровьесберегающей деятельности</w:t>
      </w:r>
    </w:p>
    <w:p>
      <w:pPr>
        <w:spacing w:after="0"/>
        <w:ind w:firstLine="360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Участники образовательного процесса заинтересованы, чтобы воспитанники были здоровы, знали, что такое здоровый образ жизни и могли на практике применять полученные знания. Сотрудники образовательной организации в совместной деятельности с родителями (законными представителями) создавали все условия для сбережения здоровья детей: организация сбалансированного питания, ежедневный фильтр заболеваемости воспитанников, проветривание, физкультурные занятия, закаливающие процедуры, санитарное состояние помещений образовательной организации, беседы и консультации с родителями, оформление наглядной информации по профилактике заболеваемости.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ходе реализации проектов обязательно включаются оздоровительные мероприятия, спортивные развлечения и досуги, физкультурные занятия проводятся 3 раза в неделю (из них, одно занятие на свежем воздухе). Периодически воспитатели с детьми старшего дошкольного возраста осуществляют оздоровительные прогулки, походы в сосновый бор (территория СК «Сосновый бор»). В режимных моментах обязательна утренняя гимнастика, физминутки, гимнастика после сна. В течение дня, во время образовательной деятельности, в индивидуальной работе с детьми воспитателями организуются гимнастики для глаз, упражнения для дыхания, ребята осваивают самомассаж, корригирующие упражнения для профилактики плоскостопия.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Мероприятия по профилактике заболеваемости выполняются в полном объеме, работа осуществляется постоянно, корректируется и совершенствуется в ходе деятельности детского сада.</w:t>
      </w:r>
    </w:p>
    <w:p>
      <w:pPr>
        <w:spacing w:after="0"/>
        <w:ind w:firstLine="708"/>
        <w:jc w:val="both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 xml:space="preserve">Анализируя технологические карты здоровья воспитанников в разделе «Распределение детей по группам здоровья» на 01.07.2023 года установлены следующие показатели: </w:t>
      </w:r>
    </w:p>
    <w:p>
      <w:pPr>
        <w:spacing w:after="0"/>
        <w:ind w:firstLine="708"/>
        <w:jc w:val="right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>Таблица 7</w:t>
      </w:r>
    </w:p>
    <w:tbl>
      <w:tblPr>
        <w:tblStyle w:val="12"/>
        <w:tblW w:w="977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736"/>
        <w:gridCol w:w="582"/>
        <w:gridCol w:w="736"/>
        <w:gridCol w:w="625"/>
        <w:gridCol w:w="736"/>
        <w:gridCol w:w="671"/>
        <w:gridCol w:w="736"/>
        <w:gridCol w:w="466"/>
        <w:gridCol w:w="1025"/>
        <w:gridCol w:w="684"/>
        <w:gridCol w:w="736"/>
        <w:gridCol w:w="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Всего воспитанников в ДОУ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 группа</w:t>
            </w:r>
          </w:p>
        </w:tc>
        <w:tc>
          <w:tcPr>
            <w:tcW w:w="13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 группа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 группа</w:t>
            </w:r>
          </w:p>
        </w:tc>
        <w:tc>
          <w:tcPr>
            <w:tcW w:w="11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 группа</w:t>
            </w:r>
          </w:p>
        </w:tc>
        <w:tc>
          <w:tcPr>
            <w:tcW w:w="1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В том числе состоит на диспансерном учете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Дети-инвалиды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</w:t>
            </w:r>
          </w:p>
        </w:tc>
      </w:tr>
    </w:tbl>
    <w:p>
      <w:pPr>
        <w:spacing w:after="0"/>
        <w:ind w:firstLine="708"/>
        <w:jc w:val="both"/>
        <w:rPr>
          <w:rFonts w:ascii="Times New Roman" w:hAnsi="Times New Roman" w:eastAsiaTheme="minorHAnsi"/>
          <w:b w:val="0"/>
          <w:sz w:val="26"/>
          <w:szCs w:val="26"/>
        </w:rPr>
      </w:pPr>
    </w:p>
    <w:p>
      <w:pPr>
        <w:spacing w:after="0"/>
        <w:ind w:firstLine="708"/>
        <w:jc w:val="both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>Также в ходе изучения технологических карт в разделе «Динамика заболеваемости воспитанников» установлены следующие показатели:</w:t>
      </w:r>
    </w:p>
    <w:p>
      <w:pPr>
        <w:spacing w:after="0"/>
        <w:ind w:firstLine="708"/>
        <w:jc w:val="right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>Таблица 8</w:t>
      </w:r>
    </w:p>
    <w:tbl>
      <w:tblPr>
        <w:tblStyle w:val="12"/>
        <w:tblW w:w="1034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812"/>
        <w:gridCol w:w="567"/>
        <w:gridCol w:w="850"/>
        <w:gridCol w:w="425"/>
        <w:gridCol w:w="851"/>
        <w:gridCol w:w="709"/>
        <w:gridCol w:w="850"/>
        <w:gridCol w:w="567"/>
        <w:gridCol w:w="851"/>
        <w:gridCol w:w="708"/>
        <w:gridCol w:w="851"/>
        <w:gridCol w:w="850"/>
      </w:tblGrid>
      <w:tr>
        <w:trPr>
          <w:trHeight w:val="267" w:hRule="atLeast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 xml:space="preserve">Всего воспитанников </w:t>
            </w:r>
          </w:p>
        </w:tc>
        <w:tc>
          <w:tcPr>
            <w:tcW w:w="421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Выявлены нарушения</w:t>
            </w:r>
          </w:p>
        </w:tc>
        <w:tc>
          <w:tcPr>
            <w:tcW w:w="46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Выявлены нарушения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Органов зрения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Нарушение осанки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Органов пищеварения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Дифицит массы тела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Избыточная масса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Анемия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5,7</w:t>
            </w:r>
          </w:p>
        </w:tc>
      </w:tr>
    </w:tbl>
    <w:p>
      <w:pPr>
        <w:spacing w:after="0"/>
        <w:ind w:firstLine="708"/>
        <w:jc w:val="both"/>
        <w:rPr>
          <w:rFonts w:ascii="Times New Roman" w:hAnsi="Times New Roman" w:eastAsiaTheme="minorHAnsi"/>
          <w:b w:val="0"/>
          <w:sz w:val="26"/>
          <w:szCs w:val="26"/>
        </w:rPr>
      </w:pPr>
    </w:p>
    <w:p>
      <w:pPr>
        <w:spacing w:after="0"/>
        <w:ind w:firstLine="708"/>
        <w:jc w:val="both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>Анализируя данные технологической карты за 2023 год в разделе «Индекс здоровья воспитанников» установлены следующие показатели:</w:t>
      </w:r>
    </w:p>
    <w:p>
      <w:pPr>
        <w:spacing w:after="0"/>
        <w:ind w:firstLine="708"/>
        <w:jc w:val="right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>Таблица 9</w:t>
      </w:r>
    </w:p>
    <w:tbl>
      <w:tblPr>
        <w:tblStyle w:val="12"/>
        <w:tblW w:w="1034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07"/>
        <w:gridCol w:w="378"/>
        <w:gridCol w:w="1559"/>
        <w:gridCol w:w="1134"/>
        <w:gridCol w:w="567"/>
        <w:gridCol w:w="1276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Всего воспитанников 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Среднегодовой индекс здоровья общий посаду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количество детей, не болевших за уч.год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 пропущено дней по болезни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Кол-во пропущенных дней на 1 чел.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2-3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3-5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5-7 лет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1,5</w:t>
            </w:r>
          </w:p>
        </w:tc>
      </w:tr>
    </w:tbl>
    <w:p>
      <w:pPr>
        <w:spacing w:after="0"/>
        <w:ind w:firstLine="708"/>
        <w:jc w:val="both"/>
        <w:rPr>
          <w:rFonts w:ascii="Times New Roman" w:hAnsi="Times New Roman" w:eastAsiaTheme="minorHAnsi"/>
          <w:b w:val="0"/>
          <w:color w:val="FF0000"/>
          <w:sz w:val="26"/>
          <w:szCs w:val="26"/>
        </w:rPr>
      </w:pPr>
    </w:p>
    <w:p>
      <w:pPr>
        <w:spacing w:after="0"/>
        <w:ind w:firstLine="708"/>
        <w:jc w:val="both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>В разделе технологических карт «Оценка физической подготовленности воспитанников» за 2023 год представлены следующие показатели:</w:t>
      </w:r>
    </w:p>
    <w:p>
      <w:pPr>
        <w:spacing w:after="0"/>
        <w:ind w:firstLine="708"/>
        <w:jc w:val="right"/>
        <w:rPr>
          <w:rFonts w:ascii="Times New Roman" w:hAnsi="Times New Roman" w:eastAsiaTheme="minorHAnsi"/>
          <w:b w:val="0"/>
          <w:sz w:val="26"/>
          <w:szCs w:val="26"/>
        </w:rPr>
      </w:pPr>
    </w:p>
    <w:p>
      <w:pPr>
        <w:spacing w:after="0"/>
        <w:ind w:firstLine="708"/>
        <w:jc w:val="right"/>
        <w:rPr>
          <w:rFonts w:ascii="Times New Roman" w:hAnsi="Times New Roman" w:eastAsiaTheme="minorHAnsi"/>
          <w:b w:val="0"/>
          <w:sz w:val="26"/>
          <w:szCs w:val="26"/>
        </w:rPr>
      </w:pPr>
      <w:r>
        <w:rPr>
          <w:rFonts w:ascii="Times New Roman" w:hAnsi="Times New Roman" w:eastAsiaTheme="minorHAnsi"/>
          <w:b w:val="0"/>
          <w:sz w:val="26"/>
          <w:szCs w:val="26"/>
        </w:rPr>
        <w:t>Таблица 10</w:t>
      </w:r>
    </w:p>
    <w:tbl>
      <w:tblPr>
        <w:tblStyle w:val="12"/>
        <w:tblW w:w="1020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1134"/>
        <w:gridCol w:w="1843"/>
        <w:gridCol w:w="1134"/>
        <w:gridCol w:w="141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Всего воспитанников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уровень физической подготовленности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повышенная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нормальная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пониженная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CCC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sz w:val="26"/>
                <w:szCs w:val="26"/>
                <w:lang w:eastAsia="ru-RU"/>
              </w:rPr>
              <w:t>12</w:t>
            </w:r>
          </w:p>
        </w:tc>
      </w:tr>
    </w:tbl>
    <w:p>
      <w:pPr>
        <w:spacing w:after="0"/>
        <w:jc w:val="both"/>
        <w:rPr>
          <w:rFonts w:ascii="Times New Roman" w:hAnsi="Times New Roman" w:eastAsiaTheme="minorHAnsi"/>
          <w:b w:val="0"/>
          <w:color w:val="FF0000"/>
          <w:sz w:val="26"/>
          <w:szCs w:val="26"/>
        </w:rPr>
      </w:pPr>
    </w:p>
    <w:p>
      <w:pPr>
        <w:spacing w:after="0"/>
        <w:ind w:firstLine="708"/>
        <w:jc w:val="both"/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>Вывод: работа в Детском саду по здоровьесбережению воспитанников ведется системно.</w:t>
      </w:r>
      <w:r>
        <w:rPr>
          <w:rFonts w:ascii="Times New Roman" w:hAnsi="Times New Roman" w:eastAsiaTheme="minorHAnsi"/>
          <w:b w:val="0"/>
          <w:sz w:val="26"/>
          <w:szCs w:val="26"/>
        </w:rPr>
        <w:t xml:space="preserve">  </w:t>
      </w:r>
      <w:r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  <w:t>В целях сохранения и укрепления здоровья воспитанников в образовательной организации необходимо продолжить систематическую качественную работу со всеми участниками образовательного процесса в направлении профилактики здорового образа жизни, полноценного физического развития ребенка дошкольного возраста.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</w:pPr>
    </w:p>
    <w:p>
      <w:pPr>
        <w:pStyle w:val="4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>Оценка обеспечения безопасности образовательного учреждения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система оповещения о пожаре с выводом сигнала на пульт центральной пожарной охраны;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имеется паспорт безопасности объекта;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разработан и утвержден План действий при установлении уровней террористической опасности;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детский сад оборудован автоматической пожарной сигнализацией;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- по периметру детского сада установлено ограждение;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круглосуточно детский сад охраняется сотрудниками  «</w:t>
      </w:r>
      <w:r>
        <w:rPr>
          <w:rFonts w:ascii="Times New Roman" w:hAnsi="Times New Roman"/>
          <w:b w:val="0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ООО ЧОО «Булат»</w:t>
      </w:r>
      <w:r>
        <w:rPr>
          <w:rFonts w:ascii="Times New Roman" w:hAnsi="Times New Roman"/>
          <w:sz w:val="26"/>
          <w:szCs w:val="26"/>
        </w:rPr>
        <w:t xml:space="preserve"> 8(3452) 397616, 8(3452) 516-660</w:t>
      </w:r>
      <w:r>
        <w:rPr>
          <w:rFonts w:ascii="Times New Roman" w:hAnsi="Times New Roman"/>
          <w:b w:val="0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имеется приказ</w:t>
      </w:r>
      <w:r>
        <w:rPr>
          <w:rFonts w:ascii="Times New Roman" w:hAnsi="Times New Roman" w:eastAsia="Times New Roman"/>
          <w:b w:val="0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о назначении ответственного лица за соблюдение антитеррористической защищенности в детском саду «Ромашка»;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- на входе в детский сад, в фойе 1 этажа, в группах имеются информационные стенды по антитеррористической безопасности, где размещены телефоны, </w:t>
      </w:r>
      <w:r>
        <w:rPr>
          <w:rFonts w:ascii="Times New Roman" w:hAnsi="Times New Roman"/>
          <w:b w:val="0"/>
          <w:color w:val="000000"/>
          <w:sz w:val="26"/>
          <w:szCs w:val="26"/>
        </w:rPr>
        <w:t>экстренных служб, инструкции и памятки.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 xml:space="preserve">В целях обеспечения пожарной безопасности и пребывания детей в Детском саду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 </w:t>
      </w:r>
    </w:p>
    <w:p>
      <w:pPr>
        <w:shd w:val="clear" w:color="auto" w:fill="FFFFFF"/>
        <w:spacing w:after="0"/>
        <w:ind w:firstLine="540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Имеются приказы об установлении противопожарного режима в детском саду, о назначении ответственного за противопожарную безопасность в детском саду. Разработана и утверждена директором инструкция о мерах пожарной безопасности. Сотрудники детского сада прошли проверку знаний пожарной безопасности.     Соблюдаются требования к содержанию эвакуационных выходов. Разработаны инструкции по мерам пожарной безопасности, сотрудники и персонал обучены действиям в случае возникновения пожара. Имеется внутренний пожарный водопровод (пожарные краны) и огнетушители. Все сотрудники детского сада проходят инструктаж по пожарной безопасности, систематически проводятся тренировки по эвакуации людей при пожаре. Проводятся проверки работоспособности технических средств защиты специализированной организацией, что подтверждается актами.</w:t>
      </w:r>
    </w:p>
    <w:p>
      <w:pPr>
        <w:tabs>
          <w:tab w:val="left" w:pos="900"/>
        </w:tabs>
        <w:spacing w:after="0"/>
        <w:ind w:right="-1" w:firstLine="540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>
      <w:pPr>
        <w:spacing w:after="0"/>
        <w:ind w:right="-1" w:firstLine="5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В Детском саду  ведется журнал регистрации несчастных случаев с воспитанниками во время пребывания их в детском саду. За период 2023года зафиксирован один случай. Проводится проверка готовности спортивного и игрового оборудования с оформлением соответствующих актов, заполняются акты-разрешения на проведение занятий в музыкальном зале, спортивном участке.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Разработана и утверждена программа производственного контроля, заключены договоры на проведение лабораторных исследований освещённости, запылённости, анализа питьевой воды, смывов, проводятся замеры электромагнитных излучений в кабинетах, где установлены компьютеры. Все работающие своевременно проходят медицинские обследования и гигиеническое обучение.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Разработаны и утверждены: паспорт антитеррористической безопасности, паспорт дорожной безопасности, паспорт доступности образовательного учреждения</w:t>
      </w:r>
    </w:p>
    <w:p>
      <w:pPr>
        <w:shd w:val="clear" w:color="auto" w:fill="FFFFFF"/>
        <w:spacing w:after="0"/>
        <w:ind w:firstLine="540"/>
        <w:jc w:val="both"/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  <w:t>Вывод: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>
      <w:pPr>
        <w:shd w:val="clear" w:color="auto" w:fill="FFFFFF"/>
        <w:spacing w:after="0"/>
        <w:ind w:firstLine="540"/>
        <w:jc w:val="both"/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>13</w:t>
      </w:r>
      <w:r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>Общие выводы по результатам самообследования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В детском саду созданы все условия для всестороннего развития воспитанников, эффективной работы педагогического коллектива. Выявлены положительные результаты развития детей, достижение оптимального уровня для каждого ребенка или приближение к нему.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Воспитательно-образовательный процесс выстраивается в соответствии с основной общеобразовательной программой детского сада, годовым планом работы детского сада.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- Выпускники детского сада готовы к школьному обучению, отсутствие</w:t>
      </w:r>
      <w:r>
        <w:rPr>
          <w:rFonts w:ascii="Times New Roman" w:hAnsi="Times New Roman" w:eastAsiaTheme="minorEastAsia"/>
          <w:b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sz w:val="26"/>
          <w:szCs w:val="26"/>
          <w:lang w:eastAsia="ru-RU"/>
        </w:rPr>
        <w:t>низкого уровня развития школьно-значимых функций у выпускников, говорит о высокой степени подготовки выпускников к школе и грамотной и систематичной работе педагогов на протяжении всех лет пребывания детей в детском саду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Методическая работа в целом оптимальна и эффективна: выстроена целостная система, позволяющая педагогам успешно реализовать воспитательно-образовательный процесс; осуществляется курсовая подготовка кадров, создан благоприятный социально психологический климат в коллективе: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Материально-техническое обеспечение детского сада соответствует требованиям, предъявляемым к предметно-развивающей среде, которые обеспечивают эмоциональное благополучие детей.  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 w:val="0"/>
          <w:color w:val="000000"/>
          <w:sz w:val="26"/>
          <w:szCs w:val="26"/>
          <w:lang w:eastAsia="ru-RU"/>
        </w:rPr>
        <w:t>- Учебно-методическое, библиотечно-информационное обеспечение, материально- 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 основании анализа воспитательно-образовательной работы образовательной организации за 2023 год, с работой по введению в действие Профессионального стандарта педагога, с учётом актуальных задач деятельности детского сада, педагогический коллектив ставит перед собой на 2024 год следующие задачи: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• Стимулировать профессиональный и личностный рост педагогов в системе непрерывного образования путем повышения квалификации, через участие в конкурсном движении, посещение творческих групп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• Совершенствовать образовательный процесс в образовательной организации; </w:t>
      </w:r>
    </w:p>
    <w:p>
      <w:pPr>
        <w:spacing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• Совершенствование работы с родителями воспитанников, с использованием практико-ориентированных форм взаимодействия с семьей.</w:t>
      </w: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pStyle w:val="4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наставнической деятельности за  2023  год</w:t>
      </w:r>
    </w:p>
    <w:p>
      <w:pPr>
        <w:spacing w:after="160" w:line="259" w:lineRule="auto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«Наставничество: от идеи до практики»</w:t>
      </w:r>
    </w:p>
    <w:p>
      <w:pPr>
        <w:spacing w:after="0" w:line="259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Оказывает помощь начинающему педагогу, Рыбаковой Яне Владимировне, в его профессиональном становлении опытный педагогический работник, Бертрам Елена Владимировна.  Елена Александровна, обладает высокими профессиональным и нравственным качествами, владеющая знаниями в области методики преподавания и воспитания.</w:t>
      </w:r>
    </w:p>
    <w:p>
      <w:pPr>
        <w:spacing w:after="0" w:line="259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Организация работы выстраивается в соответствии с разработанным планом работы с молодым специалистом на 2023 г. </w:t>
      </w:r>
    </w:p>
    <w:p>
      <w:pPr>
        <w:spacing w:after="0" w:line="259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За летний период была проведена индивидуальная консультация с молодым педагогом по знакомству структуры написания, наполнения рабочей дополнительной образовательной программы. Программа была утверждена, работает и находится в открытом доступе в БАРС ЭДО, имеет название «Умелые ручки».</w:t>
      </w:r>
    </w:p>
    <w:p>
      <w:pPr>
        <w:spacing w:after="0" w:line="259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Была запланирована и проведена наставником консультация по структуре и наполняемости новыми приёмами, методами образовательной деятельности по основам формирования функциональной грамотности. Опыт работы молодым педагогом по этой теме был представлен на ЕМД недели.</w:t>
      </w:r>
    </w:p>
    <w:p>
      <w:pPr>
        <w:spacing w:after="0" w:line="259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Выявлена проблема активизации познавательной деятельности детей на занятии, в связи с этим начинающий педагог и наставник поставили перед собой общую цель: раскрепостить мышление детей. Были подкреплены другие педагоги детского сада «Ромашка», которые на своих открытых показах образовательных деятельностях сделали акцент, выделили какими методами, приёмами они пользуются для активизации познавательной деятельности детей. В завершении был проведён анализ занятий и самоанализ молодым педагогом. В дальнейшем будет  также  проводится консультации для молодого педагога и самостоятельная работа в совершенствовании профессиональной компетентности.</w:t>
      </w: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rPr>
          <w:rFonts w:ascii="Times New Roman" w:hAnsi="Times New Roman"/>
          <w:b w:val="0"/>
          <w:sz w:val="26"/>
          <w:szCs w:val="26"/>
        </w:rPr>
      </w:pPr>
    </w:p>
    <w:p>
      <w:pPr>
        <w:rPr>
          <w:b w:val="0"/>
          <w:sz w:val="26"/>
          <w:szCs w:val="26"/>
        </w:rPr>
      </w:pPr>
    </w:p>
    <w:p>
      <w:pPr>
        <w:rPr>
          <w:b w:val="0"/>
          <w:sz w:val="26"/>
          <w:szCs w:val="26"/>
        </w:rPr>
      </w:pPr>
    </w:p>
    <w:p>
      <w:pPr>
        <w:rPr>
          <w:b w:val="0"/>
          <w:sz w:val="26"/>
          <w:szCs w:val="26"/>
        </w:rPr>
      </w:pPr>
    </w:p>
    <w:p>
      <w:pPr>
        <w:rPr>
          <w:b w:val="0"/>
          <w:sz w:val="26"/>
          <w:szCs w:val="26"/>
        </w:rPr>
      </w:pPr>
    </w:p>
    <w:p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u w:color="000000"/>
        </w:rPr>
        <w:t>Показатели деятельности дошкольной образовательной организации, подлежащей самообследованию</w:t>
      </w:r>
    </w:p>
    <w:p>
      <w:pPr>
        <w:spacing w:after="0" w:line="240" w:lineRule="auto"/>
        <w:ind w:left="35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Style w:val="45"/>
        <w:tblW w:w="9910" w:type="dxa"/>
        <w:tblInd w:w="-378" w:type="dxa"/>
        <w:tblLayout w:type="autofit"/>
        <w:tblCellMar>
          <w:top w:w="254" w:type="dxa"/>
          <w:left w:w="48" w:type="dxa"/>
          <w:bottom w:w="172" w:type="dxa"/>
          <w:right w:w="0" w:type="dxa"/>
        </w:tblCellMar>
      </w:tblPr>
      <w:tblGrid>
        <w:gridCol w:w="747"/>
        <w:gridCol w:w="7207"/>
        <w:gridCol w:w="1956"/>
      </w:tblGrid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594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Единица измерения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4 группы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348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Общая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воспитанников,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осваивающих образовательную программу дошкольного образования, в том числе: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104  человек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164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83 человека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118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0 человек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87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0 человек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494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29 человек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75 человек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665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человек/%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39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83 человек/ 80%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0 человек/%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0 человек/%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368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3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человек/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%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298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1.5.1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0 человек/ 0%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482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1.5.2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освоению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образовательной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программы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дошкольного образования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98"/>
              <w:rPr>
                <w:rFonts w:ascii="Times New Roman" w:hAnsi="Times New Roman"/>
                <w:b w:val="0"/>
                <w:i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6 человек/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% </w:t>
            </w:r>
            <w:r>
              <w:rPr>
                <w:rFonts w:ascii="Times New Roman" w:hAnsi="Times New Roman"/>
                <w:b w:val="0"/>
                <w:iCs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1.5.3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По присмотру и уходу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0 человек/% 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622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1.6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4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iCs/>
                <w:sz w:val="26"/>
                <w:szCs w:val="26"/>
                <w:lang w:eastAsia="ru-RU"/>
              </w:rPr>
              <w:t>1,5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513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1.7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8 человек 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134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1.7.1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left="122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3 человека/43% </w:t>
            </w:r>
            <w:r>
              <w:rPr>
                <w:rFonts w:ascii="Times New Roman" w:hAnsi="Times New Roman" w:eastAsia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747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1.7.2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4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122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3 человека/43% </w:t>
            </w:r>
            <w:r>
              <w:rPr>
                <w:rFonts w:ascii="Times New Roman" w:hAnsi="Times New Roman" w:eastAsia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470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1.7.3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5 человек/ 57% 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797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1.7.4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6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122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5 человек/57% 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122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0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5 человек/ 71%  </w:t>
            </w:r>
          </w:p>
        </w:tc>
      </w:tr>
      <w:tr>
        <w:tblPrEx>
          <w:tblCellMar>
            <w:top w:w="254" w:type="dxa"/>
            <w:left w:w="48" w:type="dxa"/>
            <w:bottom w:w="167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1.8.1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left="65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2 человек/29% 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156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1.8.2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left="122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2 человека/29% 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626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1.9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6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1.9.1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 человека/ 14% 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88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1.9.2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Свыше 30 лет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left="122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2 человек/ 29% 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654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1.10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3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2  человека/ 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val="en-US" w:eastAsia="ru-RU"/>
              </w:rPr>
              <w:t>25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% </w:t>
            </w:r>
            <w:r>
              <w:rPr>
                <w:rFonts w:ascii="Times New Roman" w:hAnsi="Times New Roman" w:eastAsia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80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1.11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3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122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2 человек/ 25% 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1955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2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8 человек/ 100%  </w:t>
            </w:r>
          </w:p>
          <w:p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1586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3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</w:p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административно-хозяйственных работников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0 человек/ 0%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362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1.14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>1педработник/1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воспитанников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156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1.15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57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1.15.1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iCs/>
                <w:sz w:val="26"/>
                <w:szCs w:val="26"/>
                <w:lang w:eastAsia="ru-RU"/>
              </w:rPr>
              <w:t>да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>
        <w:tblPrEx>
          <w:tblCellMar>
            <w:top w:w="254" w:type="dxa"/>
            <w:left w:w="48" w:type="dxa"/>
            <w:bottom w:w="172" w:type="dxa"/>
            <w:right w:w="0" w:type="dxa"/>
          </w:tblCellMar>
        </w:tblPrEx>
        <w:trPr>
          <w:trHeight w:val="21" w:hRule="atLeast"/>
        </w:trPr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1.15.2 </w:t>
            </w:r>
          </w:p>
        </w:tc>
        <w:tc>
          <w:tcPr>
            <w:tcW w:w="7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iCs/>
                <w:sz w:val="26"/>
                <w:szCs w:val="26"/>
                <w:lang w:eastAsia="ru-RU"/>
              </w:rPr>
              <w:t>нет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>
      <w:pPr>
        <w:spacing w:line="240" w:lineRule="auto"/>
        <w:ind w:firstLine="567"/>
        <w:rPr>
          <w:rFonts w:ascii="Times New Roman" w:hAnsi="Times New Roman"/>
          <w:b w:val="0"/>
          <w:sz w:val="26"/>
          <w:szCs w:val="26"/>
        </w:rPr>
      </w:pPr>
      <w:bookmarkStart w:id="1" w:name="_GoBack"/>
      <w:r>
        <w:rPr>
          <w:rFonts w:ascii="Times New Roman" w:hAnsi="Times New Roman"/>
          <w:b w:val="0"/>
          <w:sz w:val="26"/>
          <w:szCs w:val="26"/>
        </w:rPr>
        <w:drawing>
          <wp:inline distT="0" distB="0" distL="114300" distR="114300">
            <wp:extent cx="5900420" cy="7550150"/>
            <wp:effectExtent l="0" t="0" r="5080" b="12700"/>
            <wp:docPr id="2" name="Изображение 2" descr="посл.ромаш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посл.ромашка 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p>
      <w:pPr>
        <w:pStyle w:val="41"/>
        <w:jc w:val="both"/>
        <w:rPr>
          <w:b w:val="0"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b w:val="0"/>
          <w:sz w:val="26"/>
          <w:szCs w:val="26"/>
          <w:lang w:eastAsia="ru-RU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3509239"/>
      <w:docPartObj>
        <w:docPartGallery w:val="AutoText"/>
      </w:docPartObj>
    </w:sdtPr>
    <w:sdtContent>
      <w:p>
        <w:pPr>
          <w:pStyle w:val="3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20F0F"/>
    <w:multiLevelType w:val="multilevel"/>
    <w:tmpl w:val="45A20F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0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890041"/>
    <w:multiLevelType w:val="multilevel"/>
    <w:tmpl w:val="53890041"/>
    <w:lvl w:ilvl="0" w:tentative="0">
      <w:start w:val="1"/>
      <w:numFmt w:val="decimal"/>
      <w:pStyle w:val="30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7D9515FE"/>
    <w:multiLevelType w:val="multilevel"/>
    <w:tmpl w:val="7D9515FE"/>
    <w:lvl w:ilvl="0" w:tentative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14"/>
    <w:rsid w:val="00011CB0"/>
    <w:rsid w:val="00014797"/>
    <w:rsid w:val="000157B4"/>
    <w:rsid w:val="0002716C"/>
    <w:rsid w:val="00047213"/>
    <w:rsid w:val="00047724"/>
    <w:rsid w:val="0006594A"/>
    <w:rsid w:val="00065D6F"/>
    <w:rsid w:val="0007607B"/>
    <w:rsid w:val="00092E42"/>
    <w:rsid w:val="0009307D"/>
    <w:rsid w:val="00093BF1"/>
    <w:rsid w:val="000C4025"/>
    <w:rsid w:val="000D1642"/>
    <w:rsid w:val="000E74C7"/>
    <w:rsid w:val="000F250B"/>
    <w:rsid w:val="00103F34"/>
    <w:rsid w:val="00117F58"/>
    <w:rsid w:val="0014215B"/>
    <w:rsid w:val="00143B2B"/>
    <w:rsid w:val="0015245F"/>
    <w:rsid w:val="00184F65"/>
    <w:rsid w:val="001A1E52"/>
    <w:rsid w:val="001A3E13"/>
    <w:rsid w:val="001A67F0"/>
    <w:rsid w:val="001B4D03"/>
    <w:rsid w:val="001B68D0"/>
    <w:rsid w:val="001C3ECE"/>
    <w:rsid w:val="001C70C9"/>
    <w:rsid w:val="001E3DDC"/>
    <w:rsid w:val="001E59CC"/>
    <w:rsid w:val="001E5CD0"/>
    <w:rsid w:val="001F03F1"/>
    <w:rsid w:val="001F4D54"/>
    <w:rsid w:val="001F67D9"/>
    <w:rsid w:val="001F6826"/>
    <w:rsid w:val="002173BF"/>
    <w:rsid w:val="00222D2F"/>
    <w:rsid w:val="00254504"/>
    <w:rsid w:val="002614B1"/>
    <w:rsid w:val="0028609C"/>
    <w:rsid w:val="00287F75"/>
    <w:rsid w:val="00290ACF"/>
    <w:rsid w:val="002B25FE"/>
    <w:rsid w:val="002C001D"/>
    <w:rsid w:val="002C2436"/>
    <w:rsid w:val="002D5D4F"/>
    <w:rsid w:val="002F4CBF"/>
    <w:rsid w:val="00302057"/>
    <w:rsid w:val="00302EE5"/>
    <w:rsid w:val="00305261"/>
    <w:rsid w:val="00306097"/>
    <w:rsid w:val="00314289"/>
    <w:rsid w:val="00314B7C"/>
    <w:rsid w:val="00335F1D"/>
    <w:rsid w:val="00336989"/>
    <w:rsid w:val="00362396"/>
    <w:rsid w:val="00363C9C"/>
    <w:rsid w:val="00382A2E"/>
    <w:rsid w:val="00386A48"/>
    <w:rsid w:val="003A02E0"/>
    <w:rsid w:val="003B5FDF"/>
    <w:rsid w:val="003B6302"/>
    <w:rsid w:val="003C2190"/>
    <w:rsid w:val="003E4C61"/>
    <w:rsid w:val="003F6D68"/>
    <w:rsid w:val="00401241"/>
    <w:rsid w:val="00404BE1"/>
    <w:rsid w:val="00413604"/>
    <w:rsid w:val="00424FCE"/>
    <w:rsid w:val="00432AD0"/>
    <w:rsid w:val="00437C22"/>
    <w:rsid w:val="00440740"/>
    <w:rsid w:val="0044557F"/>
    <w:rsid w:val="004458E1"/>
    <w:rsid w:val="00455DA1"/>
    <w:rsid w:val="00457A3A"/>
    <w:rsid w:val="004702D0"/>
    <w:rsid w:val="00482809"/>
    <w:rsid w:val="004B19BA"/>
    <w:rsid w:val="004B2188"/>
    <w:rsid w:val="004D659F"/>
    <w:rsid w:val="004E6F22"/>
    <w:rsid w:val="004E74F5"/>
    <w:rsid w:val="004F0CF5"/>
    <w:rsid w:val="005027B3"/>
    <w:rsid w:val="00505937"/>
    <w:rsid w:val="005205E0"/>
    <w:rsid w:val="00526B83"/>
    <w:rsid w:val="00526BFE"/>
    <w:rsid w:val="0055329C"/>
    <w:rsid w:val="00557B99"/>
    <w:rsid w:val="0058597E"/>
    <w:rsid w:val="00586504"/>
    <w:rsid w:val="005904F2"/>
    <w:rsid w:val="00594BCA"/>
    <w:rsid w:val="005B6C29"/>
    <w:rsid w:val="005C68A8"/>
    <w:rsid w:val="005C7EDF"/>
    <w:rsid w:val="005C7F5A"/>
    <w:rsid w:val="005D56CE"/>
    <w:rsid w:val="005F5963"/>
    <w:rsid w:val="006127E4"/>
    <w:rsid w:val="00613E0E"/>
    <w:rsid w:val="0061767C"/>
    <w:rsid w:val="00623A39"/>
    <w:rsid w:val="00626EA8"/>
    <w:rsid w:val="006327D8"/>
    <w:rsid w:val="0067796F"/>
    <w:rsid w:val="00680513"/>
    <w:rsid w:val="00691015"/>
    <w:rsid w:val="006A1C6E"/>
    <w:rsid w:val="006A50D6"/>
    <w:rsid w:val="006B715A"/>
    <w:rsid w:val="006C2AA7"/>
    <w:rsid w:val="006F1129"/>
    <w:rsid w:val="006F182C"/>
    <w:rsid w:val="006F35AF"/>
    <w:rsid w:val="0070036D"/>
    <w:rsid w:val="00702068"/>
    <w:rsid w:val="00714DE6"/>
    <w:rsid w:val="0074120F"/>
    <w:rsid w:val="00747C5D"/>
    <w:rsid w:val="00750A21"/>
    <w:rsid w:val="00773E5D"/>
    <w:rsid w:val="00795FBF"/>
    <w:rsid w:val="007A02CC"/>
    <w:rsid w:val="007A38D5"/>
    <w:rsid w:val="007C0594"/>
    <w:rsid w:val="007C6247"/>
    <w:rsid w:val="007D7EEB"/>
    <w:rsid w:val="007E6B4C"/>
    <w:rsid w:val="007F67CC"/>
    <w:rsid w:val="00831887"/>
    <w:rsid w:val="0083288F"/>
    <w:rsid w:val="00847E07"/>
    <w:rsid w:val="00851962"/>
    <w:rsid w:val="00852BD1"/>
    <w:rsid w:val="008604BD"/>
    <w:rsid w:val="008657DD"/>
    <w:rsid w:val="008923A2"/>
    <w:rsid w:val="008A4151"/>
    <w:rsid w:val="008B5590"/>
    <w:rsid w:val="008C2986"/>
    <w:rsid w:val="008C5FF7"/>
    <w:rsid w:val="008D1F3D"/>
    <w:rsid w:val="008D3114"/>
    <w:rsid w:val="008D557E"/>
    <w:rsid w:val="008E0E99"/>
    <w:rsid w:val="008E2FC4"/>
    <w:rsid w:val="008E3945"/>
    <w:rsid w:val="008E7CA5"/>
    <w:rsid w:val="008F6F42"/>
    <w:rsid w:val="00902198"/>
    <w:rsid w:val="0094055C"/>
    <w:rsid w:val="009541AD"/>
    <w:rsid w:val="00961D1D"/>
    <w:rsid w:val="009672F1"/>
    <w:rsid w:val="009741B4"/>
    <w:rsid w:val="009A7D06"/>
    <w:rsid w:val="009D5B13"/>
    <w:rsid w:val="009E31C7"/>
    <w:rsid w:val="009E5E2A"/>
    <w:rsid w:val="009E6C17"/>
    <w:rsid w:val="009F1239"/>
    <w:rsid w:val="009F7D94"/>
    <w:rsid w:val="00A06C4B"/>
    <w:rsid w:val="00A4586B"/>
    <w:rsid w:val="00A5479E"/>
    <w:rsid w:val="00A82320"/>
    <w:rsid w:val="00A830B8"/>
    <w:rsid w:val="00AA0013"/>
    <w:rsid w:val="00AB2343"/>
    <w:rsid w:val="00AB6A61"/>
    <w:rsid w:val="00AC4C08"/>
    <w:rsid w:val="00AC4CEC"/>
    <w:rsid w:val="00AD378E"/>
    <w:rsid w:val="00AE13A6"/>
    <w:rsid w:val="00AE29F5"/>
    <w:rsid w:val="00AF067C"/>
    <w:rsid w:val="00AF6779"/>
    <w:rsid w:val="00B0458E"/>
    <w:rsid w:val="00B17466"/>
    <w:rsid w:val="00B216C7"/>
    <w:rsid w:val="00B25005"/>
    <w:rsid w:val="00B33CFB"/>
    <w:rsid w:val="00B35778"/>
    <w:rsid w:val="00B41631"/>
    <w:rsid w:val="00B44679"/>
    <w:rsid w:val="00B45C7F"/>
    <w:rsid w:val="00B67E65"/>
    <w:rsid w:val="00B94620"/>
    <w:rsid w:val="00B95547"/>
    <w:rsid w:val="00BA37D8"/>
    <w:rsid w:val="00BC0811"/>
    <w:rsid w:val="00BD4BD3"/>
    <w:rsid w:val="00BD6A7A"/>
    <w:rsid w:val="00BE53B7"/>
    <w:rsid w:val="00BF2200"/>
    <w:rsid w:val="00BF3255"/>
    <w:rsid w:val="00C0541F"/>
    <w:rsid w:val="00C2608D"/>
    <w:rsid w:val="00C36177"/>
    <w:rsid w:val="00C41783"/>
    <w:rsid w:val="00C7735D"/>
    <w:rsid w:val="00C77E17"/>
    <w:rsid w:val="00C93E17"/>
    <w:rsid w:val="00CA12E8"/>
    <w:rsid w:val="00CB7BFD"/>
    <w:rsid w:val="00CC4BAE"/>
    <w:rsid w:val="00CD6FDA"/>
    <w:rsid w:val="00CE3D9F"/>
    <w:rsid w:val="00CE6580"/>
    <w:rsid w:val="00CF4EB6"/>
    <w:rsid w:val="00CF74ED"/>
    <w:rsid w:val="00CF7944"/>
    <w:rsid w:val="00D0076F"/>
    <w:rsid w:val="00D04FD8"/>
    <w:rsid w:val="00D4504E"/>
    <w:rsid w:val="00D66833"/>
    <w:rsid w:val="00D7058A"/>
    <w:rsid w:val="00D72FA3"/>
    <w:rsid w:val="00D93A1E"/>
    <w:rsid w:val="00D9581A"/>
    <w:rsid w:val="00DA0058"/>
    <w:rsid w:val="00DA6031"/>
    <w:rsid w:val="00DB7A56"/>
    <w:rsid w:val="00DC6C05"/>
    <w:rsid w:val="00DD0A4C"/>
    <w:rsid w:val="00DE2D89"/>
    <w:rsid w:val="00E123C7"/>
    <w:rsid w:val="00E13E64"/>
    <w:rsid w:val="00E3427B"/>
    <w:rsid w:val="00E445F1"/>
    <w:rsid w:val="00E57F90"/>
    <w:rsid w:val="00E8254C"/>
    <w:rsid w:val="00E9015D"/>
    <w:rsid w:val="00E93765"/>
    <w:rsid w:val="00EE69DC"/>
    <w:rsid w:val="00EF03CF"/>
    <w:rsid w:val="00EF55E1"/>
    <w:rsid w:val="00F12C52"/>
    <w:rsid w:val="00F16914"/>
    <w:rsid w:val="00F20AC4"/>
    <w:rsid w:val="00F222D9"/>
    <w:rsid w:val="00F30096"/>
    <w:rsid w:val="00F44D70"/>
    <w:rsid w:val="00F5242C"/>
    <w:rsid w:val="00F537D2"/>
    <w:rsid w:val="00F76AED"/>
    <w:rsid w:val="00FB22A1"/>
    <w:rsid w:val="00FD0114"/>
    <w:rsid w:val="00FE325E"/>
    <w:rsid w:val="00FF747D"/>
    <w:rsid w:val="35F824C5"/>
    <w:rsid w:val="59D9324B"/>
    <w:rsid w:val="65E971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Bookman Old Style" w:hAnsi="Bookman Old Style" w:eastAsiaTheme="minorHAnsi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uiPriority="99" w:name="List 5"/>
    <w:lsdException w:qFormat="1" w:unhideWhenUsed="0" w:uiPriority="99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name="Body Text Indent"/>
    <w:lsdException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nhideWhenUsed="0"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b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9"/>
    <w:qFormat/>
    <w:uiPriority w:val="9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 w:val="0"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6"/>
    <w:qFormat/>
    <w:uiPriority w:val="99"/>
    <w:pPr>
      <w:keepNext/>
      <w:spacing w:after="0" w:line="240" w:lineRule="auto"/>
      <w:outlineLvl w:val="2"/>
    </w:pPr>
    <w:rPr>
      <w:rFonts w:ascii="Times New Roman" w:hAnsi="Times New Roman" w:eastAsia="Times New Roman"/>
      <w:b w:val="0"/>
      <w:bCs/>
      <w:sz w:val="14"/>
      <w:szCs w:val="24"/>
      <w:lang w:eastAsia="ru-RU"/>
    </w:rPr>
  </w:style>
  <w:style w:type="paragraph" w:styleId="5">
    <w:name w:val="heading 4"/>
    <w:basedOn w:val="1"/>
    <w:next w:val="1"/>
    <w:link w:val="43"/>
    <w:unhideWhenUsed/>
    <w:qFormat/>
    <w:uiPriority w:val="9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 w:val="0"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7"/>
    <w:qFormat/>
    <w:uiPriority w:val="99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7">
    <w:name w:val="heading 6"/>
    <w:basedOn w:val="1"/>
    <w:next w:val="1"/>
    <w:link w:val="48"/>
    <w:qFormat/>
    <w:uiPriority w:val="99"/>
    <w:pPr>
      <w:spacing w:before="240" w:after="60"/>
      <w:outlineLvl w:val="5"/>
    </w:pPr>
    <w:rPr>
      <w:rFonts w:ascii="Times New Roman" w:hAnsi="Times New Roman"/>
      <w:b w:val="0"/>
      <w:bCs/>
    </w:rPr>
  </w:style>
  <w:style w:type="paragraph" w:styleId="8">
    <w:name w:val="heading 7"/>
    <w:basedOn w:val="1"/>
    <w:next w:val="1"/>
    <w:link w:val="49"/>
    <w:qFormat/>
    <w:uiPriority w:val="9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8"/>
    <w:basedOn w:val="1"/>
    <w:next w:val="1"/>
    <w:link w:val="50"/>
    <w:qFormat/>
    <w:uiPriority w:val="9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0">
    <w:name w:val="heading 9"/>
    <w:basedOn w:val="1"/>
    <w:next w:val="1"/>
    <w:link w:val="51"/>
    <w:qFormat/>
    <w:uiPriority w:val="99"/>
    <w:pPr>
      <w:spacing w:before="240" w:after="60"/>
      <w:outlineLvl w:val="8"/>
    </w:pPr>
    <w:rPr>
      <w:rFonts w:ascii="Arial" w:hAnsi="Arial" w:cs="Arial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semiHidden/>
    <w:unhideWhenUsed/>
    <w:uiPriority w:val="99"/>
    <w:rPr>
      <w:color w:val="800080"/>
      <w:u w:val="single"/>
    </w:rPr>
  </w:style>
  <w:style w:type="character" w:styleId="14">
    <w:name w:val="Emphasis"/>
    <w:qFormat/>
    <w:uiPriority w:val="99"/>
    <w:rPr>
      <w:rFonts w:cs="Times New Roman"/>
      <w:iCs/>
    </w:rPr>
  </w:style>
  <w:style w:type="character" w:styleId="15">
    <w:name w:val="Hyperlink"/>
    <w:semiHidden/>
    <w:uiPriority w:val="99"/>
    <w:rPr>
      <w:rFonts w:cs="Times New Roman"/>
      <w:color w:val="0000FF"/>
      <w:u w:val="single"/>
    </w:rPr>
  </w:style>
  <w:style w:type="character" w:styleId="16">
    <w:name w:val="page number"/>
    <w:qFormat/>
    <w:uiPriority w:val="99"/>
    <w:rPr>
      <w:rFonts w:cs="Times New Roman"/>
    </w:rPr>
  </w:style>
  <w:style w:type="character" w:styleId="17">
    <w:name w:val="line number"/>
    <w:basedOn w:val="11"/>
    <w:semiHidden/>
    <w:unhideWhenUsed/>
    <w:uiPriority w:val="99"/>
  </w:style>
  <w:style w:type="character" w:styleId="18">
    <w:name w:val="Strong"/>
    <w:basedOn w:val="11"/>
    <w:qFormat/>
    <w:uiPriority w:val="99"/>
    <w:rPr>
      <w:bCs/>
    </w:rPr>
  </w:style>
  <w:style w:type="paragraph" w:styleId="19">
    <w:name w:val="Balloon Text"/>
    <w:basedOn w:val="1"/>
    <w:link w:val="66"/>
    <w:semiHidden/>
    <w:qFormat/>
    <w:uiPriority w:val="99"/>
    <w:pPr>
      <w:spacing w:after="0" w:line="240" w:lineRule="auto"/>
    </w:pPr>
    <w:rPr>
      <w:rFonts w:ascii="Tahoma" w:hAnsi="Tahoma" w:eastAsia="Times New Roman" w:cs="Tahoma"/>
      <w:b w:val="0"/>
      <w:i/>
      <w:spacing w:val="-18"/>
      <w:sz w:val="16"/>
      <w:szCs w:val="16"/>
      <w:lang w:eastAsia="ru-RU"/>
    </w:rPr>
  </w:style>
  <w:style w:type="paragraph" w:styleId="20">
    <w:name w:val="List Continue"/>
    <w:basedOn w:val="1"/>
    <w:unhideWhenUsed/>
    <w:uiPriority w:val="99"/>
    <w:pPr>
      <w:spacing w:after="120"/>
      <w:ind w:left="283"/>
      <w:contextualSpacing/>
    </w:pPr>
  </w:style>
  <w:style w:type="paragraph" w:styleId="21">
    <w:name w:val="Body Text 2"/>
    <w:basedOn w:val="1"/>
    <w:link w:val="61"/>
    <w:uiPriority w:val="99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2">
    <w:name w:val="Plain Text"/>
    <w:basedOn w:val="1"/>
    <w:link w:val="64"/>
    <w:semiHidden/>
    <w:uiPriority w:val="99"/>
    <w:pPr>
      <w:autoSpaceDE w:val="0"/>
      <w:autoSpaceDN w:val="0"/>
      <w:spacing w:after="0" w:line="240" w:lineRule="auto"/>
    </w:pPr>
    <w:rPr>
      <w:rFonts w:ascii="Courier New" w:hAnsi="Courier New" w:eastAsia="Times New Roman" w:cs="Courier New"/>
      <w:b w:val="0"/>
      <w:i/>
      <w:spacing w:val="-18"/>
      <w:sz w:val="20"/>
      <w:szCs w:val="20"/>
      <w:lang w:val="en-US" w:eastAsia="ru-RU"/>
    </w:rPr>
  </w:style>
  <w:style w:type="paragraph" w:styleId="23">
    <w:name w:val="caption"/>
    <w:basedOn w:val="1"/>
    <w:next w:val="1"/>
    <w:qFormat/>
    <w:uiPriority w:val="99"/>
    <w:pPr>
      <w:spacing w:after="0" w:line="240" w:lineRule="auto"/>
    </w:pPr>
    <w:rPr>
      <w:rFonts w:ascii="Times New Roman" w:hAnsi="Times New Roman" w:eastAsia="Times New Roman"/>
      <w:b w:val="0"/>
      <w:bCs/>
      <w:sz w:val="20"/>
      <w:szCs w:val="20"/>
      <w:lang w:eastAsia="ru-RU"/>
    </w:rPr>
  </w:style>
  <w:style w:type="paragraph" w:styleId="24">
    <w:name w:val="Document Map"/>
    <w:basedOn w:val="1"/>
    <w:link w:val="95"/>
    <w:semiHidden/>
    <w:qFormat/>
    <w:uiPriority w:val="99"/>
    <w:pPr>
      <w:shd w:val="clear" w:color="auto" w:fill="000080"/>
    </w:pPr>
    <w:rPr>
      <w:rFonts w:ascii="Tahoma" w:hAnsi="Tahoma" w:cs="Tahoma"/>
      <w:b w:val="0"/>
      <w:i/>
      <w:spacing w:val="-18"/>
      <w:sz w:val="20"/>
      <w:szCs w:val="20"/>
    </w:rPr>
  </w:style>
  <w:style w:type="paragraph" w:styleId="25">
    <w:name w:val="header"/>
    <w:basedOn w:val="1"/>
    <w:link w:val="5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6">
    <w:name w:val="Body Text"/>
    <w:basedOn w:val="1"/>
    <w:link w:val="58"/>
    <w:uiPriority w:val="99"/>
    <w:pPr>
      <w:spacing w:after="0" w:line="240" w:lineRule="auto"/>
      <w:jc w:val="center"/>
    </w:pPr>
    <w:rPr>
      <w:rFonts w:ascii="Times New Roman" w:hAnsi="Times New Roman" w:eastAsia="Times New Roman"/>
      <w:b w:val="0"/>
      <w:bCs/>
      <w:sz w:val="52"/>
      <w:szCs w:val="24"/>
      <w:lang w:eastAsia="ru-RU"/>
    </w:rPr>
  </w:style>
  <w:style w:type="paragraph" w:styleId="27">
    <w:name w:val="Body Text First Indent"/>
    <w:basedOn w:val="26"/>
    <w:link w:val="93"/>
    <w:qFormat/>
    <w:uiPriority w:val="99"/>
    <w:pPr>
      <w:spacing w:after="120" w:line="276" w:lineRule="auto"/>
      <w:ind w:firstLine="210"/>
      <w:jc w:val="left"/>
    </w:pPr>
    <w:rPr>
      <w:rFonts w:ascii="Calibri" w:hAnsi="Calibri" w:eastAsia="Calibri"/>
      <w:b/>
      <w:bCs w:val="0"/>
      <w:sz w:val="22"/>
      <w:szCs w:val="22"/>
      <w:lang w:eastAsia="en-US"/>
    </w:rPr>
  </w:style>
  <w:style w:type="paragraph" w:styleId="28">
    <w:name w:val="Body Text First Indent 2"/>
    <w:basedOn w:val="29"/>
    <w:link w:val="94"/>
    <w:qFormat/>
    <w:uiPriority w:val="99"/>
    <w:pPr>
      <w:spacing w:line="276" w:lineRule="auto"/>
      <w:ind w:firstLine="210"/>
    </w:pPr>
    <w:rPr>
      <w:rFonts w:ascii="Calibri" w:hAnsi="Calibri" w:eastAsia="Calibri"/>
      <w:sz w:val="22"/>
      <w:szCs w:val="22"/>
      <w:lang w:eastAsia="en-US"/>
    </w:rPr>
  </w:style>
  <w:style w:type="paragraph" w:styleId="29">
    <w:name w:val="Body Text Indent"/>
    <w:basedOn w:val="1"/>
    <w:link w:val="60"/>
    <w:semiHidden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0">
    <w:name w:val="List Bullet 2"/>
    <w:basedOn w:val="1"/>
    <w:qFormat/>
    <w:uiPriority w:val="99"/>
    <w:pPr>
      <w:numPr>
        <w:ilvl w:val="0"/>
        <w:numId w:val="1"/>
      </w:numPr>
      <w:tabs>
        <w:tab w:val="left" w:pos="643"/>
      </w:tabs>
      <w:ind w:left="643"/>
    </w:pPr>
  </w:style>
  <w:style w:type="paragraph" w:styleId="31">
    <w:name w:val="Title"/>
    <w:basedOn w:val="1"/>
    <w:link w:val="5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b w:val="0"/>
      <w:bCs/>
      <w:sz w:val="24"/>
      <w:szCs w:val="24"/>
      <w:u w:val="single"/>
      <w:lang w:eastAsia="ru-RU"/>
    </w:rPr>
  </w:style>
  <w:style w:type="paragraph" w:styleId="32">
    <w:name w:val="footer"/>
    <w:basedOn w:val="1"/>
    <w:link w:val="5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4">
    <w:name w:val="Body Text Indent 2"/>
    <w:basedOn w:val="1"/>
    <w:link w:val="62"/>
    <w:semiHidden/>
    <w:qFormat/>
    <w:uiPriority w:val="99"/>
    <w:pPr>
      <w:spacing w:after="0" w:line="240" w:lineRule="auto"/>
      <w:ind w:firstLine="540"/>
      <w:jc w:val="both"/>
    </w:pPr>
    <w:rPr>
      <w:rFonts w:ascii="Times New Roman" w:hAnsi="Times New Roman" w:eastAsia="Times New Roman"/>
      <w:b w:val="0"/>
      <w:i/>
      <w:spacing w:val="-18"/>
      <w:sz w:val="24"/>
      <w:szCs w:val="24"/>
      <w:lang w:eastAsia="ru-RU"/>
    </w:rPr>
  </w:style>
  <w:style w:type="paragraph" w:styleId="35">
    <w:name w:val="Subtitle"/>
    <w:basedOn w:val="1"/>
    <w:link w:val="92"/>
    <w:qFormat/>
    <w:uiPriority w:val="9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36">
    <w:name w:val="List 2"/>
    <w:basedOn w:val="1"/>
    <w:qFormat/>
    <w:uiPriority w:val="99"/>
    <w:pPr>
      <w:ind w:left="566" w:hanging="283"/>
    </w:pPr>
  </w:style>
  <w:style w:type="paragraph" w:styleId="37">
    <w:name w:val="HTML Preformatted"/>
    <w:basedOn w:val="1"/>
    <w:link w:val="54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b w:val="0"/>
      <w:i/>
      <w:spacing w:val="-18"/>
      <w:sz w:val="20"/>
      <w:szCs w:val="20"/>
      <w:lang w:eastAsia="ru-RU"/>
    </w:rPr>
  </w:style>
  <w:style w:type="table" w:styleId="38">
    <w:name w:val="Table Grid"/>
    <w:basedOn w:val="12"/>
    <w:uiPriority w:val="39"/>
    <w:rPr>
      <w:rFonts w:asciiTheme="minorHAnsi" w:hAnsiTheme="minorHAnsi" w:cstheme="minorBidi"/>
      <w:b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Заголовок 1 Знак"/>
    <w:basedOn w:val="11"/>
    <w:link w:val="2"/>
    <w:qFormat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0">
    <w:name w:val="List Paragraph"/>
    <w:basedOn w:val="1"/>
    <w:qFormat/>
    <w:uiPriority w:val="99"/>
    <w:pPr>
      <w:ind w:left="720"/>
      <w:contextualSpacing/>
    </w:pPr>
  </w:style>
  <w:style w:type="paragraph" w:customStyle="1" w:styleId="41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b/>
      <w:color w:val="000000"/>
      <w:sz w:val="24"/>
      <w:szCs w:val="24"/>
      <w:lang w:val="ru-RU" w:eastAsia="en-US" w:bidi="ar-SA"/>
    </w:rPr>
  </w:style>
  <w:style w:type="paragraph" w:customStyle="1" w:styleId="42">
    <w:name w:val="Style8"/>
    <w:basedOn w:val="1"/>
    <w:uiPriority w:val="99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43">
    <w:name w:val="Заголовок 4 Знак"/>
    <w:basedOn w:val="11"/>
    <w:link w:val="5"/>
    <w:uiPriority w:val="99"/>
    <w:rPr>
      <w:rFonts w:asciiTheme="majorHAnsi" w:hAnsiTheme="majorHAnsi" w:eastAsiaTheme="majorEastAsia" w:cstheme="majorBidi"/>
      <w:bCs/>
      <w:iCs/>
      <w:color w:val="4F81BD" w:themeColor="accent1"/>
      <w:spacing w:val="0"/>
      <w:sz w:val="22"/>
      <w:szCs w:val="22"/>
      <w14:textFill>
        <w14:solidFill>
          <w14:schemeClr w14:val="accent1"/>
        </w14:solidFill>
      </w14:textFill>
    </w:rPr>
  </w:style>
  <w:style w:type="character" w:customStyle="1" w:styleId="44">
    <w:name w:val="Заголовок 2 Знак"/>
    <w:basedOn w:val="11"/>
    <w:link w:val="3"/>
    <w:uiPriority w:val="99"/>
    <w:rPr>
      <w:rFonts w:asciiTheme="majorHAnsi" w:hAnsiTheme="majorHAnsi" w:eastAsiaTheme="majorEastAsia" w:cstheme="majorBidi"/>
      <w:bCs/>
      <w:color w:val="4F81BD" w:themeColor="accent1"/>
      <w:spacing w:val="0"/>
      <w:sz w:val="26"/>
      <w:szCs w:val="26"/>
      <w14:textFill>
        <w14:solidFill>
          <w14:schemeClr w14:val="accent1"/>
        </w14:solidFill>
      </w14:textFill>
    </w:rPr>
  </w:style>
  <w:style w:type="table" w:customStyle="1" w:styleId="45">
    <w:name w:val="TableGrid"/>
    <w:uiPriority w:val="0"/>
    <w:rPr>
      <w:rFonts w:asciiTheme="minorHAnsi" w:hAnsiTheme="minorHAnsi" w:eastAsiaTheme="minorEastAsia" w:cstheme="minorBidi"/>
      <w:b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6">
    <w:name w:val="Заголовок 3 Знак"/>
    <w:basedOn w:val="11"/>
    <w:link w:val="4"/>
    <w:uiPriority w:val="99"/>
    <w:rPr>
      <w:rFonts w:ascii="Times New Roman" w:hAnsi="Times New Roman" w:eastAsia="Times New Roman" w:cs="Times New Roman"/>
      <w:bCs/>
      <w:spacing w:val="0"/>
      <w:sz w:val="14"/>
      <w:szCs w:val="24"/>
      <w:lang w:eastAsia="ru-RU"/>
    </w:rPr>
  </w:style>
  <w:style w:type="character" w:customStyle="1" w:styleId="47">
    <w:name w:val="Заголовок 5 Знак"/>
    <w:basedOn w:val="11"/>
    <w:link w:val="6"/>
    <w:uiPriority w:val="99"/>
    <w:rPr>
      <w:rFonts w:ascii="Calibri" w:hAnsi="Calibri" w:eastAsia="Calibri" w:cs="Times New Roman"/>
      <w:bCs/>
      <w:iCs/>
      <w:spacing w:val="0"/>
      <w:sz w:val="26"/>
      <w:szCs w:val="26"/>
    </w:rPr>
  </w:style>
  <w:style w:type="character" w:customStyle="1" w:styleId="48">
    <w:name w:val="Заголовок 6 Знак"/>
    <w:basedOn w:val="11"/>
    <w:link w:val="7"/>
    <w:uiPriority w:val="99"/>
    <w:rPr>
      <w:rFonts w:ascii="Times New Roman" w:hAnsi="Times New Roman" w:eastAsia="Calibri" w:cs="Times New Roman"/>
      <w:bCs/>
      <w:spacing w:val="0"/>
      <w:sz w:val="22"/>
      <w:szCs w:val="22"/>
    </w:rPr>
  </w:style>
  <w:style w:type="character" w:customStyle="1" w:styleId="49">
    <w:name w:val="Заголовок 7 Знак"/>
    <w:basedOn w:val="11"/>
    <w:link w:val="8"/>
    <w:uiPriority w:val="99"/>
    <w:rPr>
      <w:rFonts w:ascii="Times New Roman" w:hAnsi="Times New Roman" w:eastAsia="Calibri" w:cs="Times New Roman"/>
      <w:b/>
      <w:spacing w:val="0"/>
      <w:sz w:val="24"/>
      <w:szCs w:val="24"/>
    </w:rPr>
  </w:style>
  <w:style w:type="character" w:customStyle="1" w:styleId="50">
    <w:name w:val="Заголовок 8 Знак"/>
    <w:basedOn w:val="11"/>
    <w:link w:val="9"/>
    <w:uiPriority w:val="99"/>
    <w:rPr>
      <w:rFonts w:ascii="Times New Roman" w:hAnsi="Times New Roman" w:eastAsia="Calibri" w:cs="Times New Roman"/>
      <w:b/>
      <w:iCs/>
      <w:spacing w:val="0"/>
      <w:sz w:val="24"/>
      <w:szCs w:val="24"/>
    </w:rPr>
  </w:style>
  <w:style w:type="character" w:customStyle="1" w:styleId="51">
    <w:name w:val="Заголовок 9 Знак"/>
    <w:basedOn w:val="11"/>
    <w:link w:val="10"/>
    <w:uiPriority w:val="99"/>
    <w:rPr>
      <w:rFonts w:ascii="Arial" w:hAnsi="Arial" w:eastAsia="Calibri" w:cs="Arial"/>
      <w:b/>
      <w:spacing w:val="0"/>
      <w:sz w:val="22"/>
      <w:szCs w:val="22"/>
    </w:rPr>
  </w:style>
  <w:style w:type="paragraph" w:customStyle="1" w:styleId="52">
    <w:name w:val="Абзац списка1"/>
    <w:basedOn w:val="1"/>
    <w:uiPriority w:val="0"/>
    <w:pPr>
      <w:ind w:left="720"/>
    </w:pPr>
    <w:rPr>
      <w:rFonts w:eastAsia="Times New Roman"/>
    </w:rPr>
  </w:style>
  <w:style w:type="paragraph" w:customStyle="1" w:styleId="53">
    <w:name w:val="Знак Знак Знак"/>
    <w:basedOn w:val="1"/>
    <w:uiPriority w:val="9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54">
    <w:name w:val="Стандартный HTML Знак"/>
    <w:basedOn w:val="11"/>
    <w:link w:val="37"/>
    <w:semiHidden/>
    <w:uiPriority w:val="99"/>
    <w:rPr>
      <w:rFonts w:ascii="Courier New" w:hAnsi="Courier New" w:eastAsia="Times New Roman"/>
      <w:sz w:val="20"/>
      <w:szCs w:val="20"/>
      <w:lang w:eastAsia="ru-RU"/>
    </w:rPr>
  </w:style>
  <w:style w:type="character" w:customStyle="1" w:styleId="55">
    <w:name w:val="Стандартный HTML Знак1"/>
    <w:basedOn w:val="11"/>
    <w:semiHidden/>
    <w:uiPriority w:val="99"/>
    <w:rPr>
      <w:rFonts w:ascii="Consolas" w:hAnsi="Consolas" w:eastAsia="Calibri" w:cs="Times New Roman"/>
      <w:b/>
      <w:spacing w:val="0"/>
      <w:sz w:val="20"/>
      <w:szCs w:val="20"/>
    </w:rPr>
  </w:style>
  <w:style w:type="character" w:customStyle="1" w:styleId="56">
    <w:name w:val="Верхний колонтитул Знак"/>
    <w:basedOn w:val="11"/>
    <w:link w:val="25"/>
    <w:uiPriority w:val="99"/>
    <w:rPr>
      <w:rFonts w:ascii="Times New Roman" w:hAnsi="Times New Roman" w:eastAsia="Times New Roman" w:cs="Times New Roman"/>
      <w:b/>
      <w:spacing w:val="0"/>
      <w:sz w:val="24"/>
      <w:szCs w:val="24"/>
      <w:lang w:eastAsia="ru-RU"/>
    </w:rPr>
  </w:style>
  <w:style w:type="character" w:customStyle="1" w:styleId="57">
    <w:name w:val="Нижний колонтитул Знак"/>
    <w:basedOn w:val="11"/>
    <w:link w:val="32"/>
    <w:uiPriority w:val="99"/>
    <w:rPr>
      <w:rFonts w:ascii="Times New Roman" w:hAnsi="Times New Roman" w:eastAsia="Times New Roman" w:cs="Times New Roman"/>
      <w:b/>
      <w:spacing w:val="0"/>
      <w:sz w:val="24"/>
      <w:szCs w:val="24"/>
      <w:lang w:eastAsia="ru-RU"/>
    </w:rPr>
  </w:style>
  <w:style w:type="character" w:customStyle="1" w:styleId="58">
    <w:name w:val="Основной текст Знак"/>
    <w:basedOn w:val="11"/>
    <w:link w:val="26"/>
    <w:uiPriority w:val="99"/>
    <w:rPr>
      <w:rFonts w:ascii="Times New Roman" w:hAnsi="Times New Roman" w:eastAsia="Times New Roman" w:cs="Times New Roman"/>
      <w:bCs/>
      <w:spacing w:val="0"/>
      <w:sz w:val="52"/>
      <w:szCs w:val="24"/>
      <w:lang w:eastAsia="ru-RU"/>
    </w:rPr>
  </w:style>
  <w:style w:type="character" w:customStyle="1" w:styleId="59">
    <w:name w:val="Название Знак"/>
    <w:basedOn w:val="11"/>
    <w:link w:val="31"/>
    <w:uiPriority w:val="99"/>
    <w:rPr>
      <w:rFonts w:ascii="Times New Roman" w:hAnsi="Times New Roman" w:eastAsia="Times New Roman" w:cs="Times New Roman"/>
      <w:bCs/>
      <w:spacing w:val="0"/>
      <w:sz w:val="24"/>
      <w:szCs w:val="24"/>
      <w:u w:val="single"/>
      <w:lang w:eastAsia="ru-RU"/>
    </w:rPr>
  </w:style>
  <w:style w:type="character" w:customStyle="1" w:styleId="60">
    <w:name w:val="Основной текст с отступом Знак"/>
    <w:basedOn w:val="11"/>
    <w:link w:val="29"/>
    <w:semiHidden/>
    <w:uiPriority w:val="99"/>
    <w:rPr>
      <w:rFonts w:ascii="Times New Roman" w:hAnsi="Times New Roman" w:eastAsia="Times New Roman" w:cs="Times New Roman"/>
      <w:b/>
      <w:spacing w:val="0"/>
      <w:sz w:val="24"/>
      <w:szCs w:val="24"/>
      <w:lang w:eastAsia="ru-RU"/>
    </w:rPr>
  </w:style>
  <w:style w:type="character" w:customStyle="1" w:styleId="61">
    <w:name w:val="Основной текст 2 Знак"/>
    <w:basedOn w:val="11"/>
    <w:link w:val="21"/>
    <w:uiPriority w:val="99"/>
    <w:rPr>
      <w:rFonts w:ascii="Times New Roman" w:hAnsi="Times New Roman" w:eastAsia="Times New Roman" w:cs="Times New Roman"/>
      <w:b/>
      <w:spacing w:val="0"/>
      <w:sz w:val="24"/>
      <w:szCs w:val="24"/>
      <w:lang w:eastAsia="ru-RU"/>
    </w:rPr>
  </w:style>
  <w:style w:type="character" w:customStyle="1" w:styleId="62">
    <w:name w:val="Основной текст с отступом 2 Знак"/>
    <w:basedOn w:val="11"/>
    <w:link w:val="34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3">
    <w:name w:val="Основной текст с отступом 2 Знак1"/>
    <w:basedOn w:val="11"/>
    <w:semiHidden/>
    <w:uiPriority w:val="99"/>
    <w:rPr>
      <w:rFonts w:ascii="Calibri" w:hAnsi="Calibri" w:eastAsia="Calibri" w:cs="Times New Roman"/>
      <w:b/>
      <w:spacing w:val="0"/>
      <w:sz w:val="22"/>
      <w:szCs w:val="22"/>
    </w:rPr>
  </w:style>
  <w:style w:type="character" w:customStyle="1" w:styleId="64">
    <w:name w:val="Текст Знак"/>
    <w:basedOn w:val="11"/>
    <w:link w:val="22"/>
    <w:semiHidden/>
    <w:uiPriority w:val="99"/>
    <w:rPr>
      <w:rFonts w:ascii="Courier New" w:hAnsi="Courier New" w:eastAsia="Times New Roman"/>
      <w:sz w:val="20"/>
      <w:szCs w:val="20"/>
      <w:lang w:val="en-US" w:eastAsia="ru-RU"/>
    </w:rPr>
  </w:style>
  <w:style w:type="character" w:customStyle="1" w:styleId="65">
    <w:name w:val="Текст Знак1"/>
    <w:basedOn w:val="11"/>
    <w:semiHidden/>
    <w:uiPriority w:val="99"/>
    <w:rPr>
      <w:rFonts w:ascii="Consolas" w:hAnsi="Consolas" w:eastAsia="Calibri" w:cs="Times New Roman"/>
      <w:b/>
      <w:spacing w:val="0"/>
      <w:sz w:val="21"/>
      <w:szCs w:val="21"/>
    </w:rPr>
  </w:style>
  <w:style w:type="character" w:customStyle="1" w:styleId="66">
    <w:name w:val="Текст выноски Знак"/>
    <w:basedOn w:val="11"/>
    <w:link w:val="19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67">
    <w:name w:val="Текст выноски Знак1"/>
    <w:basedOn w:val="11"/>
    <w:semiHidden/>
    <w:uiPriority w:val="99"/>
    <w:rPr>
      <w:rFonts w:ascii="Segoe UI" w:hAnsi="Segoe UI" w:eastAsia="Calibri" w:cs="Segoe UI"/>
      <w:b/>
      <w:spacing w:val="0"/>
      <w:sz w:val="18"/>
      <w:szCs w:val="18"/>
    </w:rPr>
  </w:style>
  <w:style w:type="paragraph" w:styleId="68">
    <w:name w:val="No Spacing"/>
    <w:qFormat/>
    <w:uiPriority w:val="99"/>
    <w:rPr>
      <w:rFonts w:ascii="Calibri" w:hAnsi="Calibri" w:eastAsia="Calibri" w:cs="Times New Roman"/>
      <w:b/>
      <w:sz w:val="22"/>
      <w:szCs w:val="22"/>
      <w:lang w:val="ru-RU" w:eastAsia="en-US" w:bidi="ar-SA"/>
    </w:rPr>
  </w:style>
  <w:style w:type="paragraph" w:customStyle="1" w:styleId="69">
    <w:name w:val="1 Знак Знак Знак Знак Знак Знак Знак"/>
    <w:basedOn w:val="1"/>
    <w:uiPriority w:val="99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70">
    <w:name w:val="Char Char Знак Знак Char Char Знак Знак Char Char Знак Знак Char Char"/>
    <w:basedOn w:val="1"/>
    <w:uiPriority w:val="99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71">
    <w:name w:val="Знак"/>
    <w:basedOn w:val="1"/>
    <w:uiPriority w:val="99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72">
    <w:name w:val="аккредитация"/>
    <w:basedOn w:val="1"/>
    <w:uiPriority w:val="99"/>
    <w:pPr>
      <w:spacing w:after="0" w:line="240" w:lineRule="auto"/>
    </w:pPr>
    <w:rPr>
      <w:rFonts w:ascii="Arial" w:hAnsi="Arial" w:eastAsia="Times New Roman"/>
      <w:sz w:val="26"/>
      <w:szCs w:val="24"/>
      <w:lang w:eastAsia="ru-RU"/>
    </w:rPr>
  </w:style>
  <w:style w:type="paragraph" w:customStyle="1" w:styleId="73">
    <w:name w:val="Знак Знак Знак Знак"/>
    <w:basedOn w:val="1"/>
    <w:uiPriority w:val="99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74">
    <w:name w:val="р"/>
    <w:basedOn w:val="1"/>
    <w:uiPriority w:val="99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75">
    <w:name w:val="Style4"/>
    <w:basedOn w:val="1"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eastAsia="Times New Roman"/>
      <w:sz w:val="24"/>
      <w:szCs w:val="24"/>
      <w:lang w:eastAsia="ru-RU"/>
    </w:rPr>
  </w:style>
  <w:style w:type="paragraph" w:customStyle="1" w:styleId="76">
    <w:name w:val="Style5"/>
    <w:basedOn w:val="1"/>
    <w:uiPriority w:val="99"/>
    <w:pPr>
      <w:widowControl w:val="0"/>
      <w:autoSpaceDE w:val="0"/>
      <w:autoSpaceDN w:val="0"/>
      <w:adjustRightInd w:val="0"/>
      <w:spacing w:after="0" w:line="264" w:lineRule="exact"/>
      <w:ind w:hanging="341"/>
    </w:pPr>
    <w:rPr>
      <w:rFonts w:ascii="Arial" w:hAnsi="Arial" w:eastAsia="Times New Roman"/>
      <w:sz w:val="24"/>
      <w:szCs w:val="24"/>
      <w:lang w:eastAsia="ru-RU"/>
    </w:rPr>
  </w:style>
  <w:style w:type="paragraph" w:customStyle="1" w:styleId="77">
    <w:name w:val="Style6"/>
    <w:basedOn w:val="1"/>
    <w:uiPriority w:val="99"/>
    <w:pPr>
      <w:widowControl w:val="0"/>
      <w:autoSpaceDE w:val="0"/>
      <w:autoSpaceDN w:val="0"/>
      <w:adjustRightInd w:val="0"/>
      <w:spacing w:after="0" w:line="254" w:lineRule="exact"/>
      <w:ind w:firstLine="691"/>
    </w:pPr>
    <w:rPr>
      <w:rFonts w:ascii="Arial" w:hAnsi="Arial" w:eastAsia="Times New Roman"/>
      <w:sz w:val="24"/>
      <w:szCs w:val="24"/>
      <w:lang w:eastAsia="ru-RU"/>
    </w:rPr>
  </w:style>
  <w:style w:type="paragraph" w:customStyle="1" w:styleId="78">
    <w:name w:val="Знак Знак Знак Знак Знак Знак Знак Знак Знак Знак Знак"/>
    <w:basedOn w:val="1"/>
    <w:uiPriority w:val="99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79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Cs/>
      <w:lang w:val="ru-RU" w:eastAsia="ru-RU" w:bidi="ar-SA"/>
    </w:rPr>
  </w:style>
  <w:style w:type="paragraph" w:customStyle="1" w:styleId="80">
    <w:name w:val="msonormalcxspmiddle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81">
    <w:name w:val="msonormalcxsplas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82">
    <w:name w:val="msonormalcxspmiddlecxspmiddle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83">
    <w:name w:val="msonormalcxspmiddlecxsplas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84">
    <w:name w:val="Стиль6"/>
    <w:basedOn w:val="1"/>
    <w:qFormat/>
    <w:uiPriority w:val="99"/>
    <w:pPr>
      <w:spacing w:after="0" w:line="360" w:lineRule="auto"/>
      <w:jc w:val="center"/>
    </w:pPr>
    <w:rPr>
      <w:rFonts w:ascii="Times New Roman" w:hAnsi="Times New Roman" w:eastAsia="Times New Roman"/>
      <w:sz w:val="28"/>
      <w:szCs w:val="28"/>
      <w:lang w:eastAsia="ru-RU"/>
    </w:rPr>
  </w:style>
  <w:style w:type="character" w:customStyle="1" w:styleId="85">
    <w:name w:val="Font Style11"/>
    <w:qFormat/>
    <w:uiPriority w:val="99"/>
    <w:rPr>
      <w:rFonts w:ascii="Times New Roman" w:hAnsi="Times New Roman"/>
      <w:sz w:val="22"/>
    </w:rPr>
  </w:style>
  <w:style w:type="character" w:customStyle="1" w:styleId="86">
    <w:name w:val="Font Style13"/>
    <w:qFormat/>
    <w:uiPriority w:val="99"/>
    <w:rPr>
      <w:rFonts w:ascii="Arial" w:hAnsi="Arial"/>
      <w:b/>
      <w:sz w:val="20"/>
    </w:rPr>
  </w:style>
  <w:style w:type="character" w:customStyle="1" w:styleId="87">
    <w:name w:val="Font Style15"/>
    <w:uiPriority w:val="99"/>
    <w:rPr>
      <w:rFonts w:ascii="Arial" w:hAnsi="Arial"/>
      <w:sz w:val="20"/>
    </w:rPr>
  </w:style>
  <w:style w:type="character" w:customStyle="1" w:styleId="88">
    <w:name w:val="Знак Знак"/>
    <w:qFormat/>
    <w:locked/>
    <w:uiPriority w:val="99"/>
    <w:rPr>
      <w:b/>
      <w:sz w:val="24"/>
      <w:lang w:val="ru-RU" w:eastAsia="ru-RU"/>
    </w:rPr>
  </w:style>
  <w:style w:type="character" w:customStyle="1" w:styleId="89">
    <w:name w:val="Знак Знак1"/>
    <w:locked/>
    <w:uiPriority w:val="99"/>
    <w:rPr>
      <w:b/>
      <w:sz w:val="24"/>
      <w:lang w:val="ru-RU" w:eastAsia="ru-RU"/>
    </w:rPr>
  </w:style>
  <w:style w:type="character" w:customStyle="1" w:styleId="90">
    <w:name w:val="apple-converted-space"/>
    <w:qFormat/>
    <w:uiPriority w:val="99"/>
    <w:rPr>
      <w:rFonts w:cs="Times New Roman"/>
    </w:rPr>
  </w:style>
  <w:style w:type="paragraph" w:customStyle="1" w:styleId="91">
    <w:name w:val="Внутренний адрес"/>
    <w:basedOn w:val="1"/>
    <w:qFormat/>
    <w:uiPriority w:val="99"/>
  </w:style>
  <w:style w:type="character" w:customStyle="1" w:styleId="92">
    <w:name w:val="Подзаголовок Знак"/>
    <w:basedOn w:val="11"/>
    <w:link w:val="35"/>
    <w:uiPriority w:val="99"/>
    <w:rPr>
      <w:rFonts w:ascii="Arial" w:hAnsi="Arial" w:eastAsia="Calibri" w:cs="Arial"/>
      <w:b/>
      <w:spacing w:val="0"/>
      <w:sz w:val="24"/>
      <w:szCs w:val="24"/>
    </w:rPr>
  </w:style>
  <w:style w:type="character" w:customStyle="1" w:styleId="93">
    <w:name w:val="Красная строка Знак"/>
    <w:basedOn w:val="58"/>
    <w:link w:val="27"/>
    <w:uiPriority w:val="99"/>
    <w:rPr>
      <w:rFonts w:ascii="Calibri" w:hAnsi="Calibri" w:eastAsia="Calibri" w:cs="Times New Roman"/>
      <w:b/>
      <w:bCs w:val="0"/>
      <w:spacing w:val="0"/>
      <w:sz w:val="22"/>
      <w:szCs w:val="22"/>
      <w:lang w:eastAsia="ru-RU"/>
    </w:rPr>
  </w:style>
  <w:style w:type="character" w:customStyle="1" w:styleId="94">
    <w:name w:val="Красная строка 2 Знак"/>
    <w:basedOn w:val="60"/>
    <w:link w:val="28"/>
    <w:qFormat/>
    <w:uiPriority w:val="99"/>
    <w:rPr>
      <w:rFonts w:ascii="Calibri" w:hAnsi="Calibri" w:eastAsia="Calibri" w:cs="Times New Roman"/>
      <w:spacing w:val="0"/>
      <w:sz w:val="22"/>
      <w:szCs w:val="22"/>
      <w:lang w:eastAsia="ru-RU"/>
    </w:rPr>
  </w:style>
  <w:style w:type="character" w:customStyle="1" w:styleId="95">
    <w:name w:val="Схема документа Знак"/>
    <w:basedOn w:val="11"/>
    <w:link w:val="24"/>
    <w:semiHidden/>
    <w:qFormat/>
    <w:uiPriority w:val="99"/>
    <w:rPr>
      <w:rFonts w:ascii="Tahoma" w:hAnsi="Tahoma" w:eastAsia="Calibri" w:cs="Tahoma"/>
      <w:sz w:val="20"/>
      <w:szCs w:val="20"/>
      <w:shd w:val="clear" w:color="auto" w:fill="000080"/>
    </w:rPr>
  </w:style>
  <w:style w:type="character" w:customStyle="1" w:styleId="96">
    <w:name w:val="Схема документа Знак1"/>
    <w:basedOn w:val="11"/>
    <w:semiHidden/>
    <w:uiPriority w:val="99"/>
    <w:rPr>
      <w:rFonts w:ascii="Segoe UI" w:hAnsi="Segoe UI" w:eastAsia="Calibri" w:cs="Segoe UI"/>
      <w:b/>
      <w:spacing w:val="0"/>
      <w:sz w:val="16"/>
      <w:szCs w:val="16"/>
    </w:rPr>
  </w:style>
  <w:style w:type="character" w:customStyle="1" w:styleId="97">
    <w:name w:val="apple-style-span"/>
    <w:qFormat/>
    <w:uiPriority w:val="99"/>
    <w:rPr>
      <w:rFonts w:cs="Times New Roman"/>
    </w:rPr>
  </w:style>
  <w:style w:type="character" w:customStyle="1" w:styleId="98">
    <w:name w:val="Сильное выделение1"/>
    <w:qFormat/>
    <w:uiPriority w:val="99"/>
    <w:rPr>
      <w:rFonts w:cs="Times New Roman"/>
      <w:b/>
      <w:bCs/>
      <w:iCs/>
      <w:color w:val="4F81BD"/>
    </w:rPr>
  </w:style>
  <w:style w:type="character" w:customStyle="1" w:styleId="99">
    <w:name w:val="Основной текст_"/>
    <w:link w:val="100"/>
    <w:locked/>
    <w:uiPriority w:val="99"/>
    <w:rPr>
      <w:rFonts w:ascii="Times New Roman" w:hAnsi="Times New Roman"/>
      <w:spacing w:val="2"/>
      <w:sz w:val="25"/>
      <w:shd w:val="clear" w:color="auto" w:fill="FFFFFF"/>
    </w:rPr>
  </w:style>
  <w:style w:type="paragraph" w:customStyle="1" w:styleId="100">
    <w:name w:val="Основной текст1"/>
    <w:basedOn w:val="1"/>
    <w:link w:val="99"/>
    <w:qFormat/>
    <w:uiPriority w:val="99"/>
    <w:pPr>
      <w:widowControl w:val="0"/>
      <w:shd w:val="clear" w:color="auto" w:fill="FFFFFF"/>
      <w:spacing w:before="4320" w:after="1560" w:line="317" w:lineRule="exact"/>
      <w:jc w:val="center"/>
    </w:pPr>
    <w:rPr>
      <w:rFonts w:ascii="Times New Roman" w:hAnsi="Times New Roman" w:cs="Courier New" w:eastAsiaTheme="minorHAnsi"/>
      <w:b w:val="0"/>
      <w:i/>
      <w:spacing w:val="2"/>
      <w:sz w:val="25"/>
      <w:szCs w:val="340"/>
    </w:rPr>
  </w:style>
  <w:style w:type="paragraph" w:customStyle="1" w:styleId="101">
    <w:name w:val="rmckuaey msonormal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02">
    <w:name w:val="No Spacing1"/>
    <w:qFormat/>
    <w:uiPriority w:val="99"/>
    <w:rPr>
      <w:rFonts w:ascii="Calibri" w:hAnsi="Calibri" w:eastAsia="Times New Roman" w:cs="Times New Roman"/>
      <w:b/>
      <w:sz w:val="22"/>
      <w:szCs w:val="22"/>
      <w:lang w:val="ru-RU" w:eastAsia="ru-RU" w:bidi="ar-SA"/>
    </w:rPr>
  </w:style>
  <w:style w:type="character" w:customStyle="1" w:styleId="103">
    <w:name w:val="Знак Знак7"/>
    <w:locked/>
    <w:uiPriority w:val="99"/>
    <w:rPr>
      <w:rFonts w:cs="Times New Roman"/>
      <w:b/>
      <w:sz w:val="24"/>
      <w:szCs w:val="24"/>
      <w:lang w:val="ru-RU" w:eastAsia="ru-RU" w:bidi="ar-SA"/>
    </w:rPr>
  </w:style>
  <w:style w:type="paragraph" w:customStyle="1" w:styleId="104">
    <w:name w:val="msotitlecxspmiddle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5">
    <w:name w:val="msotitlecxsplast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6">
    <w:name w:val="msobodytextcxsplast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7">
    <w:name w:val="c5"/>
    <w:uiPriority w:val="99"/>
    <w:rPr>
      <w:rFonts w:cs="Times New Roman"/>
    </w:rPr>
  </w:style>
  <w:style w:type="character" w:customStyle="1" w:styleId="108">
    <w:name w:val="c0 c6"/>
    <w:qFormat/>
    <w:uiPriority w:val="99"/>
    <w:rPr>
      <w:rFonts w:cs="Times New Roman"/>
    </w:rPr>
  </w:style>
  <w:style w:type="character" w:customStyle="1" w:styleId="109">
    <w:name w:val="c1 c4"/>
    <w:uiPriority w:val="99"/>
    <w:rPr>
      <w:rFonts w:cs="Times New Roman"/>
    </w:rPr>
  </w:style>
  <w:style w:type="character" w:customStyle="1" w:styleId="110">
    <w:name w:val="c4"/>
    <w:qFormat/>
    <w:uiPriority w:val="99"/>
    <w:rPr>
      <w:rFonts w:cs="Times New Roman"/>
    </w:rPr>
  </w:style>
  <w:style w:type="character" w:customStyle="1" w:styleId="111">
    <w:name w:val="c0 c3"/>
    <w:qFormat/>
    <w:uiPriority w:val="99"/>
    <w:rPr>
      <w:rFonts w:cs="Times New Roman"/>
    </w:rPr>
  </w:style>
  <w:style w:type="character" w:customStyle="1" w:styleId="112">
    <w:name w:val="c0 c10 c3"/>
    <w:uiPriority w:val="99"/>
    <w:rPr>
      <w:rFonts w:cs="Times New Roman"/>
    </w:rPr>
  </w:style>
  <w:style w:type="paragraph" w:customStyle="1" w:styleId="113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14">
    <w:name w:val="c67"/>
    <w:basedOn w:val="11"/>
    <w:uiPriority w:val="0"/>
  </w:style>
  <w:style w:type="table" w:customStyle="1" w:styleId="115">
    <w:name w:val="Сетка таблицы светлая1"/>
    <w:basedOn w:val="12"/>
    <w:uiPriority w:val="40"/>
    <w:rPr>
      <w:rFonts w:asciiTheme="minorHAnsi" w:hAnsiTheme="minorHAnsi" w:cstheme="minorBidi"/>
      <w:b/>
      <w:sz w:val="2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17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18">
    <w:name w:val="font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i/>
      <w:iCs/>
      <w:sz w:val="16"/>
      <w:szCs w:val="16"/>
      <w:lang w:eastAsia="ru-RU"/>
    </w:rPr>
  </w:style>
  <w:style w:type="paragraph" w:customStyle="1" w:styleId="119">
    <w:name w:val="font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20">
    <w:name w:val="font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21">
    <w:name w:val="font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i/>
      <w:iCs/>
      <w:sz w:val="16"/>
      <w:szCs w:val="16"/>
      <w:lang w:eastAsia="ru-RU"/>
    </w:rPr>
  </w:style>
  <w:style w:type="paragraph" w:customStyle="1" w:styleId="122">
    <w:name w:val="font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sz w:val="15"/>
      <w:szCs w:val="15"/>
      <w:lang w:eastAsia="ru-RU"/>
    </w:rPr>
  </w:style>
  <w:style w:type="paragraph" w:customStyle="1" w:styleId="123">
    <w:name w:val="font1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i/>
      <w:iCs/>
      <w:sz w:val="15"/>
      <w:szCs w:val="15"/>
      <w:lang w:eastAsia="ru-RU"/>
    </w:rPr>
  </w:style>
  <w:style w:type="paragraph" w:customStyle="1" w:styleId="124">
    <w:name w:val="font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i/>
      <w:iCs/>
      <w:sz w:val="12"/>
      <w:szCs w:val="12"/>
      <w:lang w:eastAsia="ru-RU"/>
    </w:rPr>
  </w:style>
  <w:style w:type="paragraph" w:customStyle="1" w:styleId="125">
    <w:name w:val="font1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sz w:val="12"/>
      <w:szCs w:val="12"/>
      <w:lang w:eastAsia="ru-RU"/>
    </w:rPr>
  </w:style>
  <w:style w:type="paragraph" w:customStyle="1" w:styleId="126">
    <w:name w:val="font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i/>
      <w:iCs/>
      <w:sz w:val="16"/>
      <w:szCs w:val="16"/>
      <w:u w:val="single"/>
      <w:lang w:eastAsia="ru-RU"/>
    </w:rPr>
  </w:style>
  <w:style w:type="paragraph" w:customStyle="1" w:styleId="127">
    <w:name w:val="font1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i/>
      <w:iCs/>
      <w:sz w:val="12"/>
      <w:szCs w:val="12"/>
      <w:lang w:eastAsia="ru-RU"/>
    </w:rPr>
  </w:style>
  <w:style w:type="paragraph" w:customStyle="1" w:styleId="128">
    <w:name w:val="font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i/>
      <w:iCs/>
      <w:sz w:val="14"/>
      <w:szCs w:val="14"/>
      <w:lang w:eastAsia="ru-RU"/>
    </w:rPr>
  </w:style>
  <w:style w:type="paragraph" w:customStyle="1" w:styleId="129">
    <w:name w:val="font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12"/>
      <w:szCs w:val="12"/>
      <w:lang w:eastAsia="ru-RU"/>
    </w:rPr>
  </w:style>
  <w:style w:type="paragraph" w:customStyle="1" w:styleId="130">
    <w:name w:val="xl73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b w:val="0"/>
      <w:bCs/>
      <w:sz w:val="24"/>
      <w:szCs w:val="24"/>
      <w:lang w:eastAsia="ru-RU"/>
    </w:rPr>
  </w:style>
  <w:style w:type="paragraph" w:customStyle="1" w:styleId="13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32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4"/>
      <w:szCs w:val="14"/>
      <w:lang w:eastAsia="ru-RU"/>
    </w:rPr>
  </w:style>
  <w:style w:type="paragraph" w:customStyle="1" w:styleId="133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34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3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36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37">
    <w:name w:val="xl80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38">
    <w:name w:val="xl8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39">
    <w:name w:val="xl82"/>
    <w:basedOn w:val="1"/>
    <w:uiPriority w:val="0"/>
    <w:pPr>
      <w:spacing w:before="100" w:beforeAutospacing="1" w:after="100" w:afterAutospacing="1" w:line="240" w:lineRule="auto"/>
    </w:pPr>
    <w:rPr>
      <w:rFonts w:ascii="Cambria" w:hAnsi="Cambria" w:eastAsia="Times New Roman"/>
      <w:i/>
      <w:iCs/>
      <w:sz w:val="16"/>
      <w:szCs w:val="16"/>
      <w:lang w:eastAsia="ru-RU"/>
    </w:rPr>
  </w:style>
  <w:style w:type="paragraph" w:customStyle="1" w:styleId="140">
    <w:name w:val="xl83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24"/>
      <w:szCs w:val="24"/>
      <w:lang w:eastAsia="ru-RU"/>
    </w:rPr>
  </w:style>
  <w:style w:type="paragraph" w:customStyle="1" w:styleId="141">
    <w:name w:val="xl84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42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43">
    <w:name w:val="xl86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44">
    <w:name w:val="xl87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45">
    <w:name w:val="xl88"/>
    <w:basedOn w:val="1"/>
    <w:uiPriority w:val="0"/>
    <w:pPr>
      <w:pBdr>
        <w:top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46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47">
    <w:name w:val="xl90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b w:val="0"/>
      <w:bCs/>
      <w:i/>
      <w:iCs/>
      <w:sz w:val="16"/>
      <w:szCs w:val="16"/>
      <w:lang w:eastAsia="ru-RU"/>
    </w:rPr>
  </w:style>
  <w:style w:type="paragraph" w:customStyle="1" w:styleId="148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49">
    <w:name w:val="xl92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50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51">
    <w:name w:val="xl94"/>
    <w:basedOn w:val="1"/>
    <w:uiPriority w:val="0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52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53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54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5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56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57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i/>
      <w:iCs/>
      <w:sz w:val="16"/>
      <w:szCs w:val="16"/>
      <w:lang w:eastAsia="ru-RU"/>
    </w:rPr>
  </w:style>
  <w:style w:type="paragraph" w:customStyle="1" w:styleId="158">
    <w:name w:val="xl1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59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60">
    <w:name w:val="xl103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b w:val="0"/>
      <w:bCs/>
      <w:i/>
      <w:iCs/>
      <w:color w:val="000000"/>
      <w:sz w:val="16"/>
      <w:szCs w:val="16"/>
      <w:lang w:eastAsia="ru-RU"/>
    </w:rPr>
  </w:style>
  <w:style w:type="paragraph" w:customStyle="1" w:styleId="161">
    <w:name w:val="xl10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6"/>
      <w:szCs w:val="16"/>
      <w:lang w:eastAsia="ru-RU"/>
    </w:rPr>
  </w:style>
  <w:style w:type="paragraph" w:customStyle="1" w:styleId="162">
    <w:name w:val="xl1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63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64">
    <w:name w:val="xl10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65">
    <w:name w:val="xl10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6"/>
      <w:szCs w:val="16"/>
      <w:lang w:eastAsia="ru-RU"/>
    </w:rPr>
  </w:style>
  <w:style w:type="paragraph" w:customStyle="1" w:styleId="166">
    <w:name w:val="xl10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67">
    <w:name w:val="xl1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68">
    <w:name w:val="xl11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b w:val="0"/>
      <w:bCs/>
      <w:sz w:val="15"/>
      <w:szCs w:val="15"/>
      <w:lang w:eastAsia="ru-RU"/>
    </w:rPr>
  </w:style>
  <w:style w:type="paragraph" w:customStyle="1" w:styleId="169">
    <w:name w:val="xl112"/>
    <w:basedOn w:val="1"/>
    <w:uiPriority w:val="0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70">
    <w:name w:val="xl11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customStyle="1" w:styleId="171">
    <w:name w:val="xl1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customStyle="1" w:styleId="172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customStyle="1" w:styleId="173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</w:pPr>
    <w:rPr>
      <w:rFonts w:ascii="Cambria" w:hAnsi="Cambria" w:eastAsia="Times New Roman"/>
      <w:i/>
      <w:iCs/>
      <w:sz w:val="18"/>
      <w:szCs w:val="18"/>
      <w:lang w:eastAsia="ru-RU"/>
    </w:rPr>
  </w:style>
  <w:style w:type="paragraph" w:customStyle="1" w:styleId="174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75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76">
    <w:name w:val="xl11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77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78">
    <w:name w:val="xl1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79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i/>
      <w:iCs/>
      <w:sz w:val="16"/>
      <w:szCs w:val="16"/>
      <w:lang w:eastAsia="ru-RU"/>
    </w:rPr>
  </w:style>
  <w:style w:type="paragraph" w:customStyle="1" w:styleId="180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81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82">
    <w:name w:val="xl1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83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84">
    <w:name w:val="xl12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i/>
      <w:iCs/>
      <w:sz w:val="16"/>
      <w:szCs w:val="16"/>
      <w:lang w:eastAsia="ru-RU"/>
    </w:rPr>
  </w:style>
  <w:style w:type="paragraph" w:customStyle="1" w:styleId="185">
    <w:name w:val="xl12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16"/>
      <w:szCs w:val="16"/>
      <w:lang w:eastAsia="ru-RU"/>
    </w:rPr>
  </w:style>
  <w:style w:type="paragraph" w:customStyle="1" w:styleId="186">
    <w:name w:val="xl1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4"/>
      <w:szCs w:val="14"/>
      <w:lang w:eastAsia="ru-RU"/>
    </w:rPr>
  </w:style>
  <w:style w:type="paragraph" w:customStyle="1" w:styleId="187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188">
    <w:name w:val="xl1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89">
    <w:name w:val="xl132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 w:val="0"/>
      <w:bCs/>
      <w:sz w:val="24"/>
      <w:szCs w:val="24"/>
      <w:lang w:eastAsia="ru-RU"/>
    </w:rPr>
  </w:style>
  <w:style w:type="character" w:customStyle="1" w:styleId="190">
    <w:name w:val="c0"/>
    <w:basedOn w:val="11"/>
    <w:uiPriority w:val="0"/>
  </w:style>
  <w:style w:type="character" w:customStyle="1" w:styleId="191">
    <w:name w:val="c21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2CE4-C924-48C1-985F-AF2FA8E76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28</Pages>
  <Words>8574</Words>
  <Characters>48875</Characters>
  <Lines>407</Lines>
  <Paragraphs>114</Paragraphs>
  <TotalTime>1</TotalTime>
  <ScaleCrop>false</ScaleCrop>
  <LinksUpToDate>false</LinksUpToDate>
  <CharactersWithSpaces>57335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2024-04-08T03:12:00Z</dcterms:created>
  <dc:creator>ывывы</dc:creator>
  <cp:lastModifiedBy>Пользователь</cp:lastModifiedBy>
  <cp:lastPrinted>2024-04-04T03:10:00Z</cp:lastPrinted>
  <dcterms:modified xsi:type="dcterms:W3CDTF">2024-04-12T09:05:27Z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C4831C0B4A87426D875F1D1043C260EC</vt:lpwstr>
  </property>
</Properties>
</file>